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E4" w:rsidRDefault="006A77E4" w:rsidP="006A77E4">
      <w:pPr>
        <w:shd w:val="clear" w:color="auto" w:fill="FFFFFF"/>
        <w:spacing w:after="0"/>
        <w:ind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Информация</w:t>
      </w:r>
    </w:p>
    <w:p w:rsidR="006A77E4" w:rsidRDefault="006A77E4" w:rsidP="006A77E4">
      <w:pPr>
        <w:shd w:val="clear" w:color="auto" w:fill="FFFFFF"/>
        <w:spacing w:after="0"/>
        <w:ind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проделанной работе по национальному проекту «Образование»</w:t>
      </w:r>
    </w:p>
    <w:p w:rsidR="006A77E4" w:rsidRDefault="006A77E4" w:rsidP="006A77E4">
      <w:pPr>
        <w:shd w:val="clear" w:color="auto" w:fill="FFFFFF"/>
        <w:spacing w:after="0"/>
        <w:ind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15.04.2022г.</w:t>
      </w:r>
    </w:p>
    <w:p w:rsidR="006A77E4" w:rsidRDefault="006A77E4" w:rsidP="006A77E4">
      <w:pPr>
        <w:shd w:val="clear" w:color="auto" w:fill="FFFFFF"/>
        <w:spacing w:after="0"/>
        <w:ind w:firstLine="708"/>
        <w:jc w:val="center"/>
        <w:rPr>
          <w:rFonts w:ascii="Times New Roman" w:eastAsia="Times New Roman" w:hAnsi="Times New Roman" w:cs="Times New Roman"/>
          <w:bCs/>
          <w:sz w:val="28"/>
          <w:szCs w:val="28"/>
          <w:lang w:eastAsia="ru-RU"/>
        </w:rPr>
      </w:pPr>
    </w:p>
    <w:p w:rsidR="00E514D6" w:rsidRPr="00E514D6" w:rsidRDefault="00E514D6" w:rsidP="006A77E4">
      <w:pPr>
        <w:shd w:val="clear" w:color="auto" w:fill="FFFFFF"/>
        <w:spacing w:after="0"/>
        <w:ind w:firstLine="708"/>
        <w:jc w:val="both"/>
        <w:rPr>
          <w:rFonts w:ascii="Times New Roman" w:eastAsia="Times New Roman" w:hAnsi="Times New Roman" w:cs="Times New Roman"/>
          <w:bCs/>
          <w:sz w:val="28"/>
          <w:szCs w:val="28"/>
          <w:lang w:eastAsia="ru-RU"/>
        </w:rPr>
      </w:pPr>
      <w:r w:rsidRPr="00E514D6">
        <w:rPr>
          <w:rFonts w:ascii="Times New Roman" w:eastAsia="Times New Roman" w:hAnsi="Times New Roman" w:cs="Times New Roman"/>
          <w:bCs/>
          <w:sz w:val="28"/>
          <w:szCs w:val="28"/>
          <w:lang w:eastAsia="ru-RU"/>
        </w:rPr>
        <w:t xml:space="preserve">В общеобразовательных организациях </w:t>
      </w:r>
      <w:r w:rsidR="006A77E4">
        <w:rPr>
          <w:rFonts w:ascii="Times New Roman" w:eastAsia="Times New Roman" w:hAnsi="Times New Roman" w:cs="Times New Roman"/>
          <w:bCs/>
          <w:sz w:val="28"/>
          <w:szCs w:val="28"/>
          <w:lang w:eastAsia="ru-RU"/>
        </w:rPr>
        <w:t xml:space="preserve">Сергокалинского </w:t>
      </w:r>
      <w:r w:rsidRPr="00E514D6">
        <w:rPr>
          <w:rFonts w:ascii="Times New Roman" w:eastAsia="Times New Roman" w:hAnsi="Times New Roman" w:cs="Times New Roman"/>
          <w:bCs/>
          <w:sz w:val="28"/>
          <w:szCs w:val="28"/>
          <w:lang w:eastAsia="ru-RU"/>
        </w:rPr>
        <w:t xml:space="preserve">района по нацпроектам «Образование» проделана определенная работа: из 10 направлений </w:t>
      </w:r>
      <w:r w:rsidR="006A77E4">
        <w:rPr>
          <w:rFonts w:ascii="Times New Roman" w:eastAsia="Times New Roman" w:hAnsi="Times New Roman" w:cs="Times New Roman"/>
          <w:bCs/>
          <w:sz w:val="28"/>
          <w:szCs w:val="28"/>
          <w:lang w:eastAsia="ru-RU"/>
        </w:rPr>
        <w:t xml:space="preserve">образовательные организации Сергокалинского района </w:t>
      </w:r>
      <w:r w:rsidRPr="00E514D6">
        <w:rPr>
          <w:rFonts w:ascii="Times New Roman" w:eastAsia="Times New Roman" w:hAnsi="Times New Roman" w:cs="Times New Roman"/>
          <w:bCs/>
          <w:sz w:val="28"/>
          <w:szCs w:val="28"/>
          <w:lang w:eastAsia="ru-RU"/>
        </w:rPr>
        <w:t>участву</w:t>
      </w:r>
      <w:r w:rsidR="006A77E4">
        <w:rPr>
          <w:rFonts w:ascii="Times New Roman" w:eastAsia="Times New Roman" w:hAnsi="Times New Roman" w:cs="Times New Roman"/>
          <w:bCs/>
          <w:sz w:val="28"/>
          <w:szCs w:val="28"/>
          <w:lang w:eastAsia="ru-RU"/>
        </w:rPr>
        <w:t>ют</w:t>
      </w:r>
      <w:r w:rsidRPr="00E514D6">
        <w:rPr>
          <w:rFonts w:ascii="Times New Roman" w:eastAsia="Times New Roman" w:hAnsi="Times New Roman" w:cs="Times New Roman"/>
          <w:bCs/>
          <w:sz w:val="28"/>
          <w:szCs w:val="28"/>
          <w:lang w:eastAsia="ru-RU"/>
        </w:rPr>
        <w:t xml:space="preserve"> в шести направлениях.</w:t>
      </w:r>
      <w:r w:rsidRPr="00E514D6">
        <w:rPr>
          <w:rFonts w:ascii="Times New Roman" w:hAnsi="Times New Roman" w:cs="Times New Roman"/>
          <w:bCs/>
          <w:sz w:val="28"/>
          <w:szCs w:val="28"/>
        </w:rPr>
        <w:t xml:space="preserve"> </w:t>
      </w:r>
      <w:bookmarkStart w:id="0" w:name="_GoBack"/>
      <w:bookmarkEnd w:id="0"/>
      <w:r w:rsidRPr="00E514D6">
        <w:rPr>
          <w:rFonts w:ascii="Times New Roman" w:hAnsi="Times New Roman" w:cs="Times New Roman"/>
          <w:bCs/>
          <w:sz w:val="28"/>
          <w:szCs w:val="28"/>
        </w:rPr>
        <w:t xml:space="preserve"> </w:t>
      </w:r>
    </w:p>
    <w:p w:rsidR="00C21A33" w:rsidRDefault="00C21A33" w:rsidP="00C21A33">
      <w:pPr>
        <w:numPr>
          <w:ilvl w:val="0"/>
          <w:numId w:val="4"/>
        </w:numPr>
        <w:spacing w:after="160" w:line="240" w:lineRule="auto"/>
        <w:contextualSpacing/>
        <w:rPr>
          <w:rFonts w:ascii="Times New Roman" w:eastAsia="Calibri" w:hAnsi="Times New Roman" w:cs="Times New Roman"/>
          <w:b/>
          <w:sz w:val="28"/>
          <w:szCs w:val="28"/>
        </w:rPr>
      </w:pPr>
      <w:r w:rsidRPr="001B38B5">
        <w:rPr>
          <w:rFonts w:ascii="Times New Roman" w:eastAsia="Calibri" w:hAnsi="Times New Roman" w:cs="Times New Roman"/>
          <w:b/>
          <w:sz w:val="28"/>
          <w:szCs w:val="28"/>
        </w:rPr>
        <w:t xml:space="preserve">Современная школа </w:t>
      </w:r>
    </w:p>
    <w:p w:rsidR="00C21A33" w:rsidRDefault="00C21A33" w:rsidP="00C21A33">
      <w:pPr>
        <w:spacing w:after="160" w:line="240" w:lineRule="auto"/>
        <w:ind w:left="720"/>
        <w:contextualSpacing/>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В 2019 году </w:t>
      </w:r>
      <w:r w:rsidRPr="001B38B5">
        <w:rPr>
          <w:rFonts w:ascii="Times New Roman" w:eastAsia="Times New Roman" w:hAnsi="Times New Roman" w:cs="Times New Roman"/>
          <w:color w:val="000000"/>
          <w:sz w:val="28"/>
          <w:szCs w:val="28"/>
          <w:lang w:eastAsia="ru-RU"/>
        </w:rPr>
        <w:t>шести о</w:t>
      </w:r>
      <w:r>
        <w:rPr>
          <w:rFonts w:ascii="Times New Roman" w:eastAsia="Times New Roman" w:hAnsi="Times New Roman" w:cs="Times New Roman"/>
          <w:color w:val="000000"/>
          <w:sz w:val="28"/>
          <w:szCs w:val="28"/>
          <w:lang w:eastAsia="ru-RU"/>
        </w:rPr>
        <w:t xml:space="preserve">бразовательных организациях </w:t>
      </w:r>
      <w:r w:rsidRPr="001B38B5">
        <w:rPr>
          <w:rFonts w:ascii="Times New Roman" w:eastAsia="Times New Roman" w:hAnsi="Times New Roman" w:cs="Times New Roman"/>
          <w:color w:val="000000"/>
          <w:sz w:val="28"/>
          <w:szCs w:val="28"/>
          <w:lang w:eastAsia="ru-RU"/>
        </w:rPr>
        <w:t xml:space="preserve">(Сергокалинская СОШ №1, Сергокалинская СОШ №2, Мургукская СОШ, Ванашимахинская СОШ, Новомугринская СОШ, Мюрегинская СОШ) открыты Центры цифрового и гуманитарного профилей </w:t>
      </w:r>
      <w:r>
        <w:rPr>
          <w:rFonts w:ascii="Times New Roman" w:eastAsia="Times New Roman" w:hAnsi="Times New Roman" w:cs="Times New Roman"/>
          <w:b/>
          <w:color w:val="000000"/>
          <w:sz w:val="28"/>
          <w:szCs w:val="28"/>
          <w:lang w:eastAsia="ru-RU"/>
        </w:rPr>
        <w:t>«Точка роста»</w:t>
      </w:r>
    </w:p>
    <w:p w:rsidR="00C21A33" w:rsidRPr="001B38B5" w:rsidRDefault="00C21A33" w:rsidP="00C21A33">
      <w:pPr>
        <w:spacing w:after="160" w:line="240" w:lineRule="auto"/>
        <w:ind w:left="720"/>
        <w:contextualSpacing/>
        <w:rPr>
          <w:rFonts w:ascii="Times New Roman" w:eastAsia="Calibri" w:hAnsi="Times New Roman" w:cs="Times New Roman"/>
          <w:b/>
          <w:sz w:val="28"/>
          <w:szCs w:val="28"/>
        </w:rPr>
      </w:pPr>
    </w:p>
    <w:p w:rsidR="00C21A33" w:rsidRPr="001B38B5" w:rsidRDefault="00C21A33" w:rsidP="00C21A3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38B5">
        <w:rPr>
          <w:rFonts w:ascii="Times New Roman" w:eastAsia="Times New Roman" w:hAnsi="Times New Roman" w:cs="Times New Roman"/>
          <w:color w:val="000000"/>
          <w:sz w:val="28"/>
          <w:szCs w:val="28"/>
          <w:lang w:eastAsia="ru-RU"/>
        </w:rPr>
        <w:t xml:space="preserve">В целях реализации распоряжения Министерства просвещения Российской Федерации от 1 марта 2019 г. №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определенной категории обучающихся, в том числе на базе сетевого взаимодействия» в  шести образовательных организациях  (Сергокалинская СОШ №1, Сергокалинская СОШ №2, Мургукская СОШ, Ванашимахинская СОШ, Новомугринская СОШ, Мюрегинская СОШ) открыты Центры цифрового и гуманитарного профилей </w:t>
      </w:r>
      <w:r w:rsidRPr="00A874D5">
        <w:rPr>
          <w:rFonts w:ascii="Times New Roman" w:eastAsia="Times New Roman" w:hAnsi="Times New Roman" w:cs="Times New Roman"/>
          <w:b/>
          <w:color w:val="000000"/>
          <w:sz w:val="28"/>
          <w:szCs w:val="28"/>
          <w:lang w:eastAsia="ru-RU"/>
        </w:rPr>
        <w:t xml:space="preserve">«Точка роста», </w:t>
      </w:r>
      <w:r w:rsidRPr="001B38B5">
        <w:rPr>
          <w:rFonts w:ascii="Times New Roman" w:eastAsia="Times New Roman" w:hAnsi="Times New Roman" w:cs="Times New Roman"/>
          <w:color w:val="000000"/>
          <w:sz w:val="28"/>
          <w:szCs w:val="28"/>
          <w:lang w:eastAsia="ru-RU"/>
        </w:rPr>
        <w:t xml:space="preserve">которые были открыты 24 сентября - в </w:t>
      </w:r>
      <w:r w:rsidRPr="001B38B5">
        <w:rPr>
          <w:rFonts w:ascii="Times New Roman" w:eastAsia="Calibri" w:hAnsi="Times New Roman" w:cs="Times New Roman"/>
          <w:sz w:val="28"/>
          <w:szCs w:val="28"/>
        </w:rPr>
        <w:t>Единый день открытия Центров</w:t>
      </w:r>
      <w:r w:rsidRPr="001B38B5">
        <w:rPr>
          <w:rFonts w:ascii="Times New Roman" w:eastAsia="Times New Roman" w:hAnsi="Times New Roman" w:cs="Times New Roman"/>
          <w:color w:val="000000"/>
          <w:sz w:val="28"/>
          <w:szCs w:val="28"/>
          <w:lang w:eastAsia="ru-RU"/>
        </w:rPr>
        <w:t xml:space="preserve">. В данные школы произведена поставка оборудования (мебели) для проведения занятий и для реализации дополнительных образовательных программ по технологии, ОБЖ, информатике. Для этого каждый Центр «Точка роста» оснащен современным учебным комплексом на сумму 1,6 млн. рублей, куда входят интерактивное оборудование, мобильный класс, 3D принтер, шлем виртуальной реальности, </w:t>
      </w:r>
      <w:proofErr w:type="spellStart"/>
      <w:r w:rsidRPr="001B38B5">
        <w:rPr>
          <w:rFonts w:ascii="Times New Roman" w:eastAsia="Times New Roman" w:hAnsi="Times New Roman" w:cs="Times New Roman"/>
          <w:color w:val="000000"/>
          <w:sz w:val="28"/>
          <w:szCs w:val="28"/>
          <w:lang w:eastAsia="ru-RU"/>
        </w:rPr>
        <w:t>квадрокоптер</w:t>
      </w:r>
      <w:proofErr w:type="spellEnd"/>
      <w:r w:rsidRPr="001B38B5">
        <w:rPr>
          <w:rFonts w:ascii="Times New Roman" w:eastAsia="Times New Roman" w:hAnsi="Times New Roman" w:cs="Times New Roman"/>
          <w:color w:val="000000"/>
          <w:sz w:val="28"/>
          <w:szCs w:val="28"/>
          <w:lang w:eastAsia="ru-RU"/>
        </w:rPr>
        <w:t>, фотоаппарат, видеокамера, тренажёр-манекен для отработки сердечно-лёгочной реанимации, набор имитаторов травм и поражений и многое другое.</w:t>
      </w:r>
    </w:p>
    <w:p w:rsidR="00C21A33" w:rsidRPr="001B38B5" w:rsidRDefault="00C21A33" w:rsidP="00C21A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38B5">
        <w:rPr>
          <w:rFonts w:ascii="Times New Roman" w:eastAsia="Times New Roman" w:hAnsi="Times New Roman" w:cs="Times New Roman"/>
          <w:color w:val="000000"/>
          <w:sz w:val="28"/>
          <w:szCs w:val="28"/>
          <w:lang w:eastAsia="ru-RU"/>
        </w:rPr>
        <w:t xml:space="preserve">Для подготовки помещений в соответствии с Бренд буком дизайн-проектом </w:t>
      </w:r>
      <w:r w:rsidRPr="001B38B5">
        <w:rPr>
          <w:rFonts w:ascii="Times New Roman" w:eastAsia="Times New Roman" w:hAnsi="Times New Roman" w:cs="Times New Roman"/>
          <w:sz w:val="28"/>
          <w:szCs w:val="28"/>
          <w:lang w:eastAsia="ru-RU"/>
        </w:rPr>
        <w:t>администрацией района было выделено 190000 тыс. рублей, а также стройматериалы.</w:t>
      </w:r>
    </w:p>
    <w:p w:rsidR="00C21A33" w:rsidRDefault="00C21A33" w:rsidP="00C21A33">
      <w:pPr>
        <w:shd w:val="clear" w:color="auto" w:fill="FFFFFF"/>
        <w:spacing w:after="0"/>
        <w:ind w:firstLine="567"/>
        <w:jc w:val="both"/>
        <w:rPr>
          <w:rFonts w:ascii="Times New Roman" w:eastAsia="Times New Roman" w:hAnsi="Times New Roman" w:cs="Times New Roman"/>
          <w:sz w:val="28"/>
          <w:szCs w:val="28"/>
          <w:lang w:eastAsia="ru-RU"/>
        </w:rPr>
      </w:pPr>
      <w:r w:rsidRPr="001B38B5">
        <w:rPr>
          <w:rFonts w:ascii="Times New Roman" w:eastAsia="Calibri" w:hAnsi="Times New Roman" w:cs="Times New Roman"/>
          <w:sz w:val="28"/>
          <w:szCs w:val="28"/>
        </w:rPr>
        <w:t>В каждом Центре Все педагоги прошли онлайн курсы, а также учителя технологии прошли очные курсы на базе Малой академии наук «</w:t>
      </w:r>
      <w:proofErr w:type="spellStart"/>
      <w:r w:rsidRPr="001B38B5">
        <w:rPr>
          <w:rFonts w:ascii="Times New Roman" w:eastAsia="Calibri" w:hAnsi="Times New Roman" w:cs="Times New Roman"/>
          <w:sz w:val="28"/>
          <w:szCs w:val="28"/>
        </w:rPr>
        <w:t>Кванториум</w:t>
      </w:r>
      <w:proofErr w:type="spellEnd"/>
      <w:r w:rsidRPr="001B38B5">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истекшем году м</w:t>
      </w:r>
      <w:r w:rsidRPr="008E412F">
        <w:rPr>
          <w:rFonts w:ascii="Times New Roman" w:eastAsia="Times New Roman" w:hAnsi="Times New Roman" w:cs="Times New Roman"/>
          <w:sz w:val="28"/>
          <w:szCs w:val="28"/>
          <w:lang w:eastAsia="ru-RU"/>
        </w:rPr>
        <w:t xml:space="preserve">етодический семинар руководителей </w:t>
      </w:r>
      <w:r>
        <w:rPr>
          <w:rFonts w:ascii="Times New Roman" w:eastAsia="Times New Roman" w:hAnsi="Times New Roman" w:cs="Times New Roman"/>
          <w:sz w:val="28"/>
          <w:szCs w:val="28"/>
          <w:lang w:eastAsia="ru-RU"/>
        </w:rPr>
        <w:t>центра «</w:t>
      </w:r>
      <w:r w:rsidRPr="008E412F">
        <w:rPr>
          <w:rFonts w:ascii="Times New Roman" w:eastAsia="Times New Roman" w:hAnsi="Times New Roman" w:cs="Times New Roman"/>
          <w:sz w:val="28"/>
          <w:szCs w:val="28"/>
          <w:lang w:eastAsia="ru-RU"/>
        </w:rPr>
        <w:t>Точк</w:t>
      </w:r>
      <w:r>
        <w:rPr>
          <w:rFonts w:ascii="Times New Roman" w:eastAsia="Times New Roman" w:hAnsi="Times New Roman" w:cs="Times New Roman"/>
          <w:sz w:val="28"/>
          <w:szCs w:val="28"/>
          <w:lang w:eastAsia="ru-RU"/>
        </w:rPr>
        <w:t>а</w:t>
      </w:r>
      <w:r w:rsidRPr="008E412F">
        <w:rPr>
          <w:rFonts w:ascii="Times New Roman" w:eastAsia="Times New Roman" w:hAnsi="Times New Roman" w:cs="Times New Roman"/>
          <w:sz w:val="28"/>
          <w:szCs w:val="28"/>
          <w:lang w:eastAsia="ru-RU"/>
        </w:rPr>
        <w:t xml:space="preserve"> роста</w:t>
      </w:r>
      <w:r>
        <w:rPr>
          <w:rFonts w:ascii="Times New Roman" w:eastAsia="Times New Roman" w:hAnsi="Times New Roman" w:cs="Times New Roman"/>
          <w:sz w:val="28"/>
          <w:szCs w:val="28"/>
          <w:lang w:eastAsia="ru-RU"/>
        </w:rPr>
        <w:t>»</w:t>
      </w:r>
      <w:r w:rsidRPr="008E412F">
        <w:rPr>
          <w:rFonts w:ascii="Times New Roman" w:eastAsia="Times New Roman" w:hAnsi="Times New Roman" w:cs="Times New Roman"/>
          <w:sz w:val="28"/>
          <w:szCs w:val="28"/>
          <w:lang w:eastAsia="ru-RU"/>
        </w:rPr>
        <w:t xml:space="preserve"> был проведен на базе МКОУ «Сергокалинская СОШ №1».</w:t>
      </w:r>
    </w:p>
    <w:p w:rsidR="00D0518E" w:rsidRDefault="00D0518E" w:rsidP="00D0518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них дети получают знания по программированию, промышленному дизайну, 3-Д моделированию, ГЕО-информационным технологиям, </w:t>
      </w:r>
      <w:proofErr w:type="spellStart"/>
      <w:r>
        <w:rPr>
          <w:rFonts w:ascii="Times New Roman" w:hAnsi="Times New Roman" w:cs="Times New Roman"/>
          <w:sz w:val="28"/>
          <w:szCs w:val="28"/>
        </w:rPr>
        <w:t>легоконструированию</w:t>
      </w:r>
      <w:proofErr w:type="spellEnd"/>
      <w:r>
        <w:rPr>
          <w:rFonts w:ascii="Times New Roman" w:hAnsi="Times New Roman" w:cs="Times New Roman"/>
          <w:sz w:val="28"/>
          <w:szCs w:val="28"/>
        </w:rPr>
        <w:t>, ОБЖ и игре в шахматы.</w:t>
      </w:r>
    </w:p>
    <w:p w:rsidR="00D0518E" w:rsidRPr="00C0726B" w:rsidRDefault="00D0518E" w:rsidP="00D0518E">
      <w:pPr>
        <w:spacing w:after="0"/>
        <w:ind w:firstLine="567"/>
        <w:jc w:val="both"/>
        <w:rPr>
          <w:rFonts w:ascii="Times New Roman" w:hAnsi="Times New Roman" w:cs="Times New Roman"/>
          <w:sz w:val="28"/>
          <w:szCs w:val="28"/>
        </w:rPr>
      </w:pPr>
      <w:r w:rsidRPr="00C0726B">
        <w:rPr>
          <w:rFonts w:ascii="Times New Roman" w:hAnsi="Times New Roman" w:cs="Times New Roman"/>
          <w:sz w:val="28"/>
          <w:szCs w:val="28"/>
        </w:rPr>
        <w:t>Получ</w:t>
      </w:r>
      <w:r w:rsidR="00C0726B" w:rsidRPr="00C0726B">
        <w:rPr>
          <w:rFonts w:ascii="Times New Roman" w:hAnsi="Times New Roman" w:cs="Times New Roman"/>
          <w:sz w:val="28"/>
          <w:szCs w:val="28"/>
        </w:rPr>
        <w:t>или</w:t>
      </w:r>
      <w:r w:rsidRPr="00C0726B">
        <w:rPr>
          <w:rFonts w:ascii="Times New Roman" w:hAnsi="Times New Roman" w:cs="Times New Roman"/>
          <w:sz w:val="28"/>
          <w:szCs w:val="28"/>
        </w:rPr>
        <w:t xml:space="preserve"> лицензи</w:t>
      </w:r>
      <w:r w:rsidR="00C0726B" w:rsidRPr="00C0726B">
        <w:rPr>
          <w:rFonts w:ascii="Times New Roman" w:hAnsi="Times New Roman" w:cs="Times New Roman"/>
          <w:sz w:val="28"/>
          <w:szCs w:val="28"/>
        </w:rPr>
        <w:t>ю</w:t>
      </w:r>
      <w:r w:rsidRPr="00C0726B">
        <w:rPr>
          <w:rFonts w:ascii="Times New Roman" w:hAnsi="Times New Roman" w:cs="Times New Roman"/>
          <w:sz w:val="28"/>
          <w:szCs w:val="28"/>
        </w:rPr>
        <w:t xml:space="preserve"> на реализацию </w:t>
      </w:r>
      <w:r w:rsidR="00C0726B" w:rsidRPr="00C0726B">
        <w:rPr>
          <w:rFonts w:ascii="Times New Roman" w:hAnsi="Times New Roman" w:cs="Times New Roman"/>
          <w:sz w:val="28"/>
          <w:szCs w:val="28"/>
        </w:rPr>
        <w:t xml:space="preserve"> дополнительных </w:t>
      </w:r>
      <w:r w:rsidRPr="00C0726B">
        <w:rPr>
          <w:rFonts w:ascii="Times New Roman" w:hAnsi="Times New Roman" w:cs="Times New Roman"/>
          <w:sz w:val="28"/>
          <w:szCs w:val="28"/>
        </w:rPr>
        <w:t>общеобразовательных</w:t>
      </w:r>
      <w:r w:rsidR="00C0726B" w:rsidRPr="00C0726B">
        <w:rPr>
          <w:rFonts w:ascii="Times New Roman" w:hAnsi="Times New Roman" w:cs="Times New Roman"/>
          <w:sz w:val="28"/>
          <w:szCs w:val="28"/>
        </w:rPr>
        <w:t xml:space="preserve"> общеразвивающих программ  20 школ и 6 ДОУ</w:t>
      </w:r>
      <w:r w:rsidRPr="00C0726B">
        <w:rPr>
          <w:rFonts w:ascii="Times New Roman" w:hAnsi="Times New Roman" w:cs="Times New Roman"/>
          <w:sz w:val="28"/>
          <w:szCs w:val="28"/>
        </w:rPr>
        <w:t xml:space="preserve">. </w:t>
      </w:r>
    </w:p>
    <w:p w:rsidR="00356B68" w:rsidRDefault="00D0518E" w:rsidP="00D0518E">
      <w:pPr>
        <w:spacing w:after="0"/>
        <w:ind w:firstLine="567"/>
        <w:jc w:val="both"/>
        <w:rPr>
          <w:rFonts w:ascii="Times New Roman" w:hAnsi="Times New Roman" w:cs="Times New Roman"/>
          <w:sz w:val="28"/>
          <w:szCs w:val="28"/>
        </w:rPr>
      </w:pPr>
      <w:r>
        <w:rPr>
          <w:rFonts w:ascii="Times New Roman" w:hAnsi="Times New Roman" w:cs="Times New Roman"/>
          <w:sz w:val="28"/>
          <w:szCs w:val="28"/>
        </w:rPr>
        <w:t>С 1 сентября 2021 года открыты Точки роста в 3-х школах: МКОУ «Кичигамринская СОШ», МКОУ «Дегвинская СОШ», МКОУ «Кадиркентская СОШ». Вновь открываемые Точки Роста получ</w:t>
      </w:r>
      <w:r w:rsidR="00E14D1C">
        <w:rPr>
          <w:rFonts w:ascii="Times New Roman" w:hAnsi="Times New Roman" w:cs="Times New Roman"/>
          <w:sz w:val="28"/>
          <w:szCs w:val="28"/>
        </w:rPr>
        <w:t>или по</w:t>
      </w:r>
      <w:r w:rsidR="00356B68">
        <w:rPr>
          <w:rFonts w:ascii="Times New Roman" w:hAnsi="Times New Roman" w:cs="Times New Roman"/>
          <w:sz w:val="28"/>
          <w:szCs w:val="28"/>
        </w:rPr>
        <w:t>:</w:t>
      </w:r>
    </w:p>
    <w:p w:rsidR="00D0518E" w:rsidRDefault="00356B68" w:rsidP="00D0518E">
      <w:pPr>
        <w:spacing w:after="0"/>
        <w:ind w:firstLine="567"/>
        <w:jc w:val="both"/>
        <w:rPr>
          <w:rFonts w:ascii="Times New Roman" w:hAnsi="Times New Roman" w:cs="Times New Roman"/>
          <w:sz w:val="28"/>
          <w:szCs w:val="28"/>
        </w:rPr>
      </w:pPr>
      <w:r>
        <w:rPr>
          <w:rFonts w:ascii="Times New Roman" w:hAnsi="Times New Roman" w:cs="Times New Roman"/>
          <w:sz w:val="28"/>
          <w:szCs w:val="28"/>
        </w:rPr>
        <w:t>1-набор по робототехнике</w:t>
      </w:r>
      <w:r w:rsidR="004068F7">
        <w:rPr>
          <w:rFonts w:ascii="Times New Roman" w:hAnsi="Times New Roman" w:cs="Times New Roman"/>
          <w:sz w:val="28"/>
          <w:szCs w:val="28"/>
        </w:rPr>
        <w:t xml:space="preserve">, набор учебный, </w:t>
      </w:r>
      <w:r w:rsidR="00E14D1C">
        <w:rPr>
          <w:rFonts w:ascii="Times New Roman" w:hAnsi="Times New Roman" w:cs="Times New Roman"/>
          <w:sz w:val="28"/>
          <w:szCs w:val="28"/>
        </w:rPr>
        <w:t>по</w:t>
      </w:r>
      <w:r>
        <w:rPr>
          <w:rFonts w:ascii="Times New Roman" w:hAnsi="Times New Roman" w:cs="Times New Roman"/>
          <w:sz w:val="28"/>
          <w:szCs w:val="28"/>
        </w:rPr>
        <w:t>3</w:t>
      </w:r>
      <w:r w:rsidR="00E14D1C">
        <w:rPr>
          <w:rFonts w:ascii="Times New Roman" w:hAnsi="Times New Roman" w:cs="Times New Roman"/>
          <w:sz w:val="28"/>
          <w:szCs w:val="28"/>
        </w:rPr>
        <w:t>-ноутбук</w:t>
      </w:r>
      <w:r w:rsidR="004068F7">
        <w:rPr>
          <w:rFonts w:ascii="Times New Roman" w:hAnsi="Times New Roman" w:cs="Times New Roman"/>
          <w:sz w:val="28"/>
          <w:szCs w:val="28"/>
        </w:rPr>
        <w:t xml:space="preserve">а </w:t>
      </w:r>
      <w:r w:rsidR="00E14D1C">
        <w:rPr>
          <w:rFonts w:ascii="Times New Roman" w:hAnsi="Times New Roman" w:cs="Times New Roman"/>
          <w:sz w:val="28"/>
          <w:szCs w:val="28"/>
        </w:rPr>
        <w:t xml:space="preserve"> и по 3</w:t>
      </w:r>
      <w:r w:rsidR="00174A20">
        <w:rPr>
          <w:rFonts w:ascii="Times New Roman" w:hAnsi="Times New Roman" w:cs="Times New Roman"/>
          <w:sz w:val="28"/>
          <w:szCs w:val="28"/>
        </w:rPr>
        <w:t xml:space="preserve"> цифровые лаборатории в </w:t>
      </w:r>
      <w:r w:rsidR="00D0518E">
        <w:rPr>
          <w:rFonts w:ascii="Times New Roman" w:hAnsi="Times New Roman" w:cs="Times New Roman"/>
          <w:sz w:val="28"/>
          <w:szCs w:val="28"/>
        </w:rPr>
        <w:t xml:space="preserve"> кабинеты по химии, биологии и физики на сумму</w:t>
      </w:r>
      <w:r w:rsidR="00174A20">
        <w:rPr>
          <w:rFonts w:ascii="Times New Roman" w:hAnsi="Times New Roman" w:cs="Times New Roman"/>
          <w:sz w:val="28"/>
          <w:szCs w:val="28"/>
        </w:rPr>
        <w:t xml:space="preserve"> </w:t>
      </w:r>
      <w:r w:rsidR="00923518">
        <w:rPr>
          <w:rFonts w:ascii="Times New Roman" w:hAnsi="Times New Roman" w:cs="Times New Roman"/>
          <w:sz w:val="28"/>
          <w:szCs w:val="28"/>
        </w:rPr>
        <w:t>162</w:t>
      </w:r>
      <w:r w:rsidR="004068F7">
        <w:rPr>
          <w:rFonts w:ascii="Times New Roman" w:hAnsi="Times New Roman" w:cs="Times New Roman"/>
          <w:sz w:val="28"/>
          <w:szCs w:val="28"/>
        </w:rPr>
        <w:t>2</w:t>
      </w:r>
      <w:r w:rsidR="00E14D1C">
        <w:rPr>
          <w:rFonts w:ascii="Times New Roman" w:hAnsi="Times New Roman" w:cs="Times New Roman"/>
          <w:sz w:val="28"/>
          <w:szCs w:val="28"/>
        </w:rPr>
        <w:t>тыс.</w:t>
      </w:r>
      <w:r w:rsidR="00D0518E" w:rsidRPr="00174A20">
        <w:rPr>
          <w:rFonts w:ascii="Times New Roman" w:hAnsi="Times New Roman" w:cs="Times New Roman"/>
          <w:color w:val="FF0000"/>
          <w:sz w:val="28"/>
          <w:szCs w:val="28"/>
        </w:rPr>
        <w:t xml:space="preserve"> </w:t>
      </w:r>
      <w:r w:rsidR="00D0518E">
        <w:rPr>
          <w:rFonts w:ascii="Times New Roman" w:hAnsi="Times New Roman" w:cs="Times New Roman"/>
          <w:sz w:val="28"/>
          <w:szCs w:val="28"/>
        </w:rPr>
        <w:t>Учащиеся школ получили возможность получить качественное образование по этим предметам.</w:t>
      </w:r>
    </w:p>
    <w:p w:rsidR="00D0518E" w:rsidRDefault="00D0518E"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Для подготовки помещений в соответствии с Бренд буком дизайн-проектом </w:t>
      </w:r>
      <w:r>
        <w:rPr>
          <w:rFonts w:ascii="Times New Roman" w:eastAsia="Times New Roman" w:hAnsi="Times New Roman" w:cs="Times New Roman"/>
          <w:sz w:val="28"/>
          <w:szCs w:val="28"/>
          <w:lang w:eastAsia="ru-RU"/>
        </w:rPr>
        <w:t>администрацией района выделено для трех школ 450000 тыс. рублей.</w:t>
      </w:r>
    </w:p>
    <w:p w:rsidR="004068F7" w:rsidRDefault="0043175A"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Получено оборудование </w:t>
      </w:r>
      <w:r w:rsidR="00A66EFE">
        <w:rPr>
          <w:rFonts w:ascii="Times New Roman" w:eastAsia="Times New Roman" w:hAnsi="Times New Roman" w:cs="Times New Roman"/>
          <w:sz w:val="28"/>
          <w:szCs w:val="28"/>
          <w:lang w:eastAsia="ru-RU"/>
        </w:rPr>
        <w:t>для</w:t>
      </w:r>
      <w:r w:rsidR="00923518">
        <w:rPr>
          <w:rFonts w:ascii="Times New Roman" w:eastAsia="Times New Roman" w:hAnsi="Times New Roman" w:cs="Times New Roman"/>
          <w:sz w:val="28"/>
          <w:szCs w:val="28"/>
          <w:lang w:eastAsia="ru-RU"/>
        </w:rPr>
        <w:t xml:space="preserve"> реализации д</w:t>
      </w:r>
      <w:r w:rsidR="004068F7">
        <w:rPr>
          <w:rFonts w:ascii="Times New Roman" w:eastAsia="Times New Roman" w:hAnsi="Times New Roman" w:cs="Times New Roman"/>
          <w:sz w:val="28"/>
          <w:szCs w:val="28"/>
          <w:lang w:eastAsia="ru-RU"/>
        </w:rPr>
        <w:t>ополнительных программ по 5 направлениям</w:t>
      </w:r>
      <w:r w:rsidR="002D13D9">
        <w:rPr>
          <w:rFonts w:ascii="Times New Roman" w:eastAsia="Times New Roman" w:hAnsi="Times New Roman" w:cs="Times New Roman"/>
          <w:sz w:val="28"/>
          <w:szCs w:val="28"/>
          <w:lang w:eastAsia="ru-RU"/>
        </w:rPr>
        <w:t xml:space="preserve"> 13785</w:t>
      </w:r>
      <w:r w:rsidR="00A66EFE">
        <w:rPr>
          <w:rFonts w:ascii="Times New Roman" w:eastAsia="Times New Roman" w:hAnsi="Times New Roman" w:cs="Times New Roman"/>
          <w:sz w:val="28"/>
          <w:szCs w:val="28"/>
          <w:lang w:eastAsia="ru-RU"/>
        </w:rPr>
        <w:t xml:space="preserve"> </w:t>
      </w:r>
      <w:proofErr w:type="spellStart"/>
      <w:r w:rsidR="002D13D9">
        <w:rPr>
          <w:rFonts w:ascii="Times New Roman" w:eastAsia="Times New Roman" w:hAnsi="Times New Roman" w:cs="Times New Roman"/>
          <w:sz w:val="28"/>
          <w:szCs w:val="28"/>
          <w:lang w:eastAsia="ru-RU"/>
        </w:rPr>
        <w:t>тыс</w:t>
      </w:r>
      <w:proofErr w:type="spellEnd"/>
      <w:r w:rsidR="004068F7">
        <w:rPr>
          <w:rFonts w:ascii="Times New Roman" w:eastAsia="Times New Roman" w:hAnsi="Times New Roman" w:cs="Times New Roman"/>
          <w:sz w:val="28"/>
          <w:szCs w:val="28"/>
          <w:lang w:eastAsia="ru-RU"/>
        </w:rPr>
        <w:t xml:space="preserve">: </w:t>
      </w:r>
    </w:p>
    <w:p w:rsidR="0043175A" w:rsidRDefault="004068F7"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1.социально-гуманитарное направление</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11школ по 618тыс.</w:t>
      </w:r>
    </w:p>
    <w:p w:rsidR="004068F7" w:rsidRDefault="004068F7"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2.естественно-научное</w:t>
      </w:r>
      <w:r w:rsidR="00A66E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школы по</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337тыс.</w:t>
      </w:r>
    </w:p>
    <w:p w:rsidR="004068F7" w:rsidRDefault="004068F7"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3.физкультурно-спортивное</w:t>
      </w:r>
      <w:r w:rsidR="00A66E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школ по 98</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w:t>
      </w:r>
    </w:p>
    <w:p w:rsidR="004068F7" w:rsidRDefault="004068F7"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4.художественное</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A66EFE">
        <w:rPr>
          <w:rFonts w:ascii="Times New Roman" w:eastAsia="Times New Roman" w:hAnsi="Times New Roman" w:cs="Times New Roman"/>
          <w:sz w:val="28"/>
          <w:szCs w:val="28"/>
          <w:lang w:eastAsia="ru-RU"/>
        </w:rPr>
        <w:t xml:space="preserve"> 3школы и ДОУ «</w:t>
      </w:r>
      <w:r>
        <w:rPr>
          <w:rFonts w:ascii="Times New Roman" w:eastAsia="Times New Roman" w:hAnsi="Times New Roman" w:cs="Times New Roman"/>
          <w:sz w:val="28"/>
          <w:szCs w:val="28"/>
          <w:lang w:eastAsia="ru-RU"/>
        </w:rPr>
        <w:t>Олимпийский» по 121тыс.</w:t>
      </w:r>
    </w:p>
    <w:p w:rsidR="004068F7" w:rsidRDefault="004068F7"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5.Техническое</w:t>
      </w:r>
      <w:r w:rsidR="00A66E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школы по 1310</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w:t>
      </w:r>
    </w:p>
    <w:p w:rsidR="004068F7" w:rsidRDefault="004068F7" w:rsidP="00D0518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68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социально-гуманитарное направление</w:t>
      </w:r>
      <w:r w:rsidR="00A66E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ДОУ по 240.678</w:t>
      </w:r>
      <w:r w:rsidR="00A66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43175A" w:rsidRDefault="0043175A" w:rsidP="0043175A">
      <w:pPr>
        <w:spacing w:after="0"/>
        <w:ind w:firstLine="720"/>
        <w:jc w:val="both"/>
        <w:rPr>
          <w:rFonts w:ascii="Times New Roman" w:hAnsi="Times New Roman" w:cs="Times New Roman"/>
          <w:sz w:val="28"/>
          <w:szCs w:val="28"/>
        </w:rPr>
      </w:pPr>
      <w:r>
        <w:rPr>
          <w:rFonts w:ascii="Times New Roman" w:hAnsi="Times New Roman" w:cs="Times New Roman"/>
          <w:sz w:val="28"/>
          <w:szCs w:val="28"/>
        </w:rPr>
        <w:t>Помимо реализуемого механизма персонифицированного финансирования в МР «Сергокалинский район» реализуется механизм персонифицированного учета детей, получающих дополнительное образование за счет средств бюджетов различных уровней.</w:t>
      </w:r>
    </w:p>
    <w:p w:rsidR="0043175A" w:rsidRDefault="0043175A" w:rsidP="004317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Для подачи заявления на начисление средств на счет сертификата родитель (законный представитель ребенка) или сам ребенок, достигший возраста 14 лет, может перейти в личный кабинет на сайте Навигатора, зарегистрироваться и получить сертификат учета. В рамках внедрения модели персонифицированного финансирования дополнительного образования ведется персонифицированный учет детей в региональном Интернет – портале «Навигатор дополнительного образования». Система персонифицированного учета будет внедрена во всех образовательных организациях. На август 2021 </w:t>
      </w:r>
      <w:r>
        <w:rPr>
          <w:rFonts w:ascii="Times New Roman" w:hAnsi="Times New Roman" w:cs="Times New Roman"/>
          <w:sz w:val="28"/>
          <w:szCs w:val="28"/>
        </w:rPr>
        <w:lastRenderedPageBreak/>
        <w:t>года в навигаторе дополнительного образования зарегистрировано 3300 детей и эта работа ежедневно продолжается.</w:t>
      </w:r>
      <w:r>
        <w:t xml:space="preserve"> </w:t>
      </w:r>
      <w:r>
        <w:rPr>
          <w:rFonts w:ascii="Times New Roman" w:hAnsi="Times New Roman" w:cs="Times New Roman"/>
          <w:sz w:val="28"/>
          <w:szCs w:val="28"/>
        </w:rPr>
        <w:t>После того, как ребенок зарегистрируется в системе «Навигатор», он получит сертификат на посещение кружков и секций. Используя сертификат, ребенок вместе с родителем может самостоятельно формировать свою образовательную траекторию.</w:t>
      </w:r>
    </w:p>
    <w:p w:rsidR="0043175A" w:rsidRDefault="0043175A" w:rsidP="00D0518E">
      <w:pPr>
        <w:ind w:firstLine="567"/>
        <w:jc w:val="both"/>
        <w:rPr>
          <w:rFonts w:ascii="Times New Roman" w:eastAsia="Times New Roman" w:hAnsi="Times New Roman" w:cs="Times New Roman"/>
          <w:sz w:val="28"/>
          <w:szCs w:val="28"/>
          <w:lang w:eastAsia="ru-RU"/>
        </w:rPr>
      </w:pPr>
    </w:p>
    <w:p w:rsidR="00C21A33" w:rsidRPr="001B38B5" w:rsidRDefault="00C21A33" w:rsidP="00C21A33">
      <w:pPr>
        <w:numPr>
          <w:ilvl w:val="0"/>
          <w:numId w:val="4"/>
        </w:numPr>
        <w:spacing w:after="160" w:line="240" w:lineRule="auto"/>
        <w:contextualSpacing/>
        <w:rPr>
          <w:rFonts w:ascii="Times New Roman" w:eastAsia="Calibri" w:hAnsi="Times New Roman" w:cs="Times New Roman"/>
          <w:b/>
          <w:sz w:val="28"/>
          <w:szCs w:val="28"/>
        </w:rPr>
      </w:pPr>
      <w:r w:rsidRPr="001B38B5">
        <w:rPr>
          <w:rFonts w:ascii="Times New Roman" w:eastAsia="Calibri" w:hAnsi="Times New Roman" w:cs="Times New Roman"/>
          <w:b/>
          <w:sz w:val="28"/>
          <w:szCs w:val="28"/>
        </w:rPr>
        <w:t xml:space="preserve">Успех каждого ребенка </w:t>
      </w:r>
    </w:p>
    <w:p w:rsidR="00C21A33" w:rsidRDefault="00C21A33" w:rsidP="00C21A33">
      <w:pPr>
        <w:spacing w:after="160" w:line="240" w:lineRule="auto"/>
        <w:ind w:left="720"/>
        <w:contextualSpacing/>
        <w:rPr>
          <w:rFonts w:ascii="Times New Roman" w:eastAsia="Calibri" w:hAnsi="Times New Roman" w:cs="Times New Roman"/>
          <w:sz w:val="28"/>
          <w:szCs w:val="28"/>
        </w:rPr>
      </w:pPr>
      <w:proofErr w:type="spellStart"/>
      <w:r w:rsidRPr="001B38B5">
        <w:rPr>
          <w:rFonts w:ascii="Times New Roman" w:eastAsia="Calibri" w:hAnsi="Times New Roman" w:cs="Times New Roman"/>
          <w:sz w:val="28"/>
          <w:szCs w:val="28"/>
        </w:rPr>
        <w:t>Подпроект</w:t>
      </w:r>
      <w:proofErr w:type="spellEnd"/>
      <w:r w:rsidRPr="001B38B5">
        <w:rPr>
          <w:rFonts w:ascii="Times New Roman" w:eastAsia="Calibri" w:hAnsi="Times New Roman" w:cs="Times New Roman"/>
          <w:sz w:val="28"/>
          <w:szCs w:val="28"/>
        </w:rPr>
        <w:t xml:space="preserve"> «Билет в будущее» – 3 ОО</w:t>
      </w:r>
    </w:p>
    <w:p w:rsidR="00C21A33" w:rsidRDefault="00C21A33" w:rsidP="00C21A33">
      <w:pPr>
        <w:spacing w:after="160" w:line="240" w:lineRule="auto"/>
        <w:ind w:left="720"/>
        <w:contextualSpacing/>
        <w:rPr>
          <w:rFonts w:ascii="Times New Roman" w:eastAsia="Calibri" w:hAnsi="Times New Roman" w:cs="Times New Roman"/>
          <w:sz w:val="28"/>
          <w:szCs w:val="28"/>
        </w:rPr>
      </w:pPr>
    </w:p>
    <w:p w:rsidR="00C21A33" w:rsidRPr="001B38B5" w:rsidRDefault="00C21A33" w:rsidP="00C21A33">
      <w:pPr>
        <w:spacing w:after="160" w:line="240" w:lineRule="auto"/>
        <w:ind w:left="720"/>
        <w:contextualSpacing/>
        <w:rPr>
          <w:rFonts w:ascii="Times New Roman" w:eastAsia="Calibri" w:hAnsi="Times New Roman" w:cs="Times New Roman"/>
          <w:sz w:val="28"/>
          <w:szCs w:val="28"/>
        </w:rPr>
      </w:pPr>
      <w:r>
        <w:rPr>
          <w:rFonts w:ascii="Times New Roman" w:eastAsia="Calibri" w:hAnsi="Times New Roman" w:cs="Times New Roman"/>
          <w:sz w:val="28"/>
          <w:szCs w:val="28"/>
        </w:rPr>
        <w:t>2019 год – 3 школы</w:t>
      </w:r>
    </w:p>
    <w:p w:rsidR="00C21A33" w:rsidRPr="001B38B5" w:rsidRDefault="00C21A33" w:rsidP="00C21A33">
      <w:pPr>
        <w:numPr>
          <w:ilvl w:val="0"/>
          <w:numId w:val="2"/>
        </w:numPr>
        <w:spacing w:after="160" w:line="240" w:lineRule="auto"/>
        <w:ind w:left="2127"/>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«Аймаумахинская СОШ»</w:t>
      </w:r>
    </w:p>
    <w:p w:rsidR="00C21A33" w:rsidRPr="001B38B5" w:rsidRDefault="00C21A33" w:rsidP="00C21A33">
      <w:pPr>
        <w:numPr>
          <w:ilvl w:val="0"/>
          <w:numId w:val="2"/>
        </w:numPr>
        <w:tabs>
          <w:tab w:val="left" w:pos="3015"/>
        </w:tabs>
        <w:spacing w:after="160" w:line="240" w:lineRule="auto"/>
        <w:ind w:left="2127"/>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«Бурдекинская СОШ»</w:t>
      </w:r>
    </w:p>
    <w:p w:rsidR="00C21A33" w:rsidRDefault="00C21A33" w:rsidP="00C21A33">
      <w:pPr>
        <w:numPr>
          <w:ilvl w:val="0"/>
          <w:numId w:val="2"/>
        </w:numPr>
        <w:tabs>
          <w:tab w:val="left" w:pos="3015"/>
        </w:tabs>
        <w:spacing w:after="160" w:line="240" w:lineRule="auto"/>
        <w:ind w:left="2127"/>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«Ванашимахинская СОШ»</w:t>
      </w:r>
    </w:p>
    <w:p w:rsidR="00C21A33" w:rsidRDefault="00C21A33" w:rsidP="00C21A33">
      <w:pPr>
        <w:tabs>
          <w:tab w:val="left" w:pos="3015"/>
        </w:tabs>
        <w:spacing w:after="160" w:line="240" w:lineRule="auto"/>
        <w:ind w:left="2127"/>
        <w:contextualSpacing/>
        <w:rPr>
          <w:rFonts w:ascii="Times New Roman" w:eastAsia="Calibri" w:hAnsi="Times New Roman" w:cs="Times New Roman"/>
          <w:sz w:val="28"/>
          <w:szCs w:val="28"/>
        </w:rPr>
      </w:pPr>
    </w:p>
    <w:p w:rsidR="00C21A33" w:rsidRDefault="00C21A33" w:rsidP="00C21A33">
      <w:pPr>
        <w:tabs>
          <w:tab w:val="left" w:pos="3015"/>
        </w:tabs>
        <w:spacing w:after="16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2020 год – 4 школы</w:t>
      </w:r>
    </w:p>
    <w:p w:rsidR="00C21A33" w:rsidRDefault="00C21A33" w:rsidP="00C21A33">
      <w:pPr>
        <w:tabs>
          <w:tab w:val="left" w:pos="3015"/>
        </w:tabs>
        <w:spacing w:after="16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1.МКОУ «Сергокалинская СОШ №2»</w:t>
      </w:r>
    </w:p>
    <w:p w:rsidR="00C21A33" w:rsidRDefault="00C21A33" w:rsidP="00C21A33">
      <w:pPr>
        <w:tabs>
          <w:tab w:val="left" w:pos="3015"/>
        </w:tabs>
        <w:spacing w:after="16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2. МКОУ «Мюрегинская СОШ»</w:t>
      </w:r>
    </w:p>
    <w:p w:rsidR="00C21A33" w:rsidRDefault="00C21A33" w:rsidP="00C21A33">
      <w:pPr>
        <w:tabs>
          <w:tab w:val="left" w:pos="3015"/>
        </w:tabs>
        <w:spacing w:after="16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3. МКОУ «Маммаульская СОШ»</w:t>
      </w:r>
    </w:p>
    <w:p w:rsidR="00C21A33" w:rsidRDefault="00C21A33" w:rsidP="00C21A33">
      <w:pPr>
        <w:tabs>
          <w:tab w:val="left" w:pos="3015"/>
        </w:tabs>
        <w:spacing w:after="16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4. МКОУ «Урахинская СОШ»</w:t>
      </w:r>
    </w:p>
    <w:p w:rsidR="00C21A33" w:rsidRDefault="00C21A33" w:rsidP="00C21A33">
      <w:pPr>
        <w:tabs>
          <w:tab w:val="left" w:pos="3015"/>
        </w:tabs>
        <w:spacing w:after="160" w:line="240" w:lineRule="auto"/>
        <w:ind w:firstLine="567"/>
        <w:jc w:val="both"/>
        <w:rPr>
          <w:rFonts w:ascii="Times New Roman" w:eastAsia="Calibri" w:hAnsi="Times New Roman" w:cs="Times New Roman"/>
          <w:sz w:val="28"/>
          <w:szCs w:val="28"/>
        </w:rPr>
      </w:pPr>
      <w:r w:rsidRPr="001B38B5">
        <w:rPr>
          <w:rFonts w:ascii="Times New Roman" w:eastAsia="Calibri" w:hAnsi="Times New Roman" w:cs="Times New Roman"/>
          <w:sz w:val="28"/>
          <w:szCs w:val="28"/>
        </w:rPr>
        <w:t xml:space="preserve">С 27 августа по 20 сентября </w:t>
      </w:r>
      <w:r>
        <w:rPr>
          <w:rFonts w:ascii="Times New Roman" w:eastAsia="Calibri" w:hAnsi="Times New Roman" w:cs="Times New Roman"/>
          <w:sz w:val="28"/>
          <w:szCs w:val="28"/>
        </w:rPr>
        <w:t xml:space="preserve">2019 года </w:t>
      </w:r>
      <w:r w:rsidRPr="001B38B5">
        <w:rPr>
          <w:rFonts w:ascii="Times New Roman" w:eastAsia="Calibri" w:hAnsi="Times New Roman" w:cs="Times New Roman"/>
          <w:sz w:val="28"/>
          <w:szCs w:val="28"/>
        </w:rPr>
        <w:t>проведена регистрация школ на платформе проекта «Билет в будущее»</w:t>
      </w:r>
      <w:r w:rsidRPr="001B38B5">
        <w:rPr>
          <w:rFonts w:ascii="Calibri" w:eastAsia="Calibri" w:hAnsi="Calibri" w:cs="Times New Roman"/>
          <w:sz w:val="28"/>
          <w:szCs w:val="28"/>
        </w:rPr>
        <w:t xml:space="preserve"> </w:t>
      </w:r>
      <w:r w:rsidRPr="001B38B5">
        <w:rPr>
          <w:rFonts w:ascii="Times New Roman" w:eastAsia="Calibri" w:hAnsi="Times New Roman" w:cs="Times New Roman"/>
          <w:sz w:val="28"/>
          <w:szCs w:val="28"/>
        </w:rPr>
        <w:t xml:space="preserve">bilet.worldskills.ru. Выбран педагог-навигатор, который заполнил анкету на сайте. Со 2 по 20 сентября 95 учащихся 6-11 классов провели регистрацию. С 20 по 30 сентября все зарегистрированные учащиеся прошли 3 этапа тестирования. В течение года в каждой образовательной организации проведены по три мероприятия, проведены встречи в медпункте с медицинскими работниками, в библиотеке с работниками культуры, в культурно-досуговом центре проведены </w:t>
      </w:r>
      <w:proofErr w:type="spellStart"/>
      <w:r w:rsidRPr="001B38B5">
        <w:rPr>
          <w:rFonts w:ascii="Times New Roman" w:eastAsia="Calibri" w:hAnsi="Times New Roman" w:cs="Times New Roman"/>
          <w:sz w:val="28"/>
          <w:szCs w:val="28"/>
        </w:rPr>
        <w:t>квесты</w:t>
      </w:r>
      <w:proofErr w:type="spellEnd"/>
      <w:r w:rsidRPr="001B38B5">
        <w:rPr>
          <w:rFonts w:ascii="Times New Roman" w:eastAsia="Calibri" w:hAnsi="Times New Roman" w:cs="Times New Roman"/>
          <w:sz w:val="28"/>
          <w:szCs w:val="28"/>
        </w:rPr>
        <w:t xml:space="preserve">, беседы, </w:t>
      </w:r>
      <w:proofErr w:type="spellStart"/>
      <w:r w:rsidRPr="001B38B5">
        <w:rPr>
          <w:rFonts w:ascii="Times New Roman" w:eastAsia="Calibri" w:hAnsi="Times New Roman" w:cs="Times New Roman"/>
          <w:sz w:val="28"/>
          <w:szCs w:val="28"/>
        </w:rPr>
        <w:t>брейн</w:t>
      </w:r>
      <w:proofErr w:type="spellEnd"/>
      <w:r w:rsidRPr="001B38B5">
        <w:rPr>
          <w:rFonts w:ascii="Times New Roman" w:eastAsia="Calibri" w:hAnsi="Times New Roman" w:cs="Times New Roman"/>
          <w:sz w:val="28"/>
          <w:szCs w:val="28"/>
        </w:rPr>
        <w:t>-ринг «Моя будущая профессия».</w:t>
      </w:r>
    </w:p>
    <w:p w:rsidR="00C0726B" w:rsidRPr="001B38B5" w:rsidRDefault="00C0726B" w:rsidP="00C0726B">
      <w:pPr>
        <w:tabs>
          <w:tab w:val="left" w:pos="3015"/>
        </w:tabs>
        <w:spacing w:after="16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 2021 года все средние ОО включены в проект. В проекте принимают участие 183 учащихся района.</w:t>
      </w:r>
    </w:p>
    <w:p w:rsidR="00D0518E" w:rsidRDefault="00D0518E" w:rsidP="00D0518E">
      <w:pPr>
        <w:tabs>
          <w:tab w:val="left" w:pos="3015"/>
        </w:tabs>
        <w:spacing w:after="16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проекте «Успех каждого ребенка» заложены также технологии для самоопределения и профессиональной ориентации обучающихся - Всероссийские открытые уроки на портале "</w:t>
      </w:r>
      <w:proofErr w:type="spellStart"/>
      <w:r>
        <w:rPr>
          <w:rFonts w:ascii="Times New Roman" w:eastAsia="Calibri" w:hAnsi="Times New Roman" w:cs="Times New Roman"/>
          <w:sz w:val="28"/>
          <w:szCs w:val="28"/>
        </w:rPr>
        <w:t>ПроеКТОриЯ</w:t>
      </w:r>
      <w:proofErr w:type="spellEnd"/>
      <w:r>
        <w:rPr>
          <w:rFonts w:ascii="Times New Roman" w:eastAsia="Calibri" w:hAnsi="Times New Roman" w:cs="Times New Roman"/>
          <w:sz w:val="28"/>
          <w:szCs w:val="28"/>
        </w:rPr>
        <w:t>», цикл открытых уроков, которые проводятся в режиме онлайн, нацелены на знакомство обучающихся 8-11 классов с передовыми индустриями и перспективными профессиями, достижениями отечественной науки и экономики.</w:t>
      </w:r>
    </w:p>
    <w:p w:rsidR="00C21A33" w:rsidRPr="001B38B5" w:rsidRDefault="00D0518E" w:rsidP="00D0518E">
      <w:pPr>
        <w:tabs>
          <w:tab w:val="left" w:pos="3015"/>
        </w:tabs>
        <w:spacing w:after="16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 ноября 2021 года 1262 учащихся района приняли участие в онлайн-уроке по к</w:t>
      </w:r>
      <w:r w:rsidRPr="00D0518E">
        <w:rPr>
          <w:rFonts w:ascii="Times New Roman" w:eastAsia="Calibri" w:hAnsi="Times New Roman" w:cs="Times New Roman"/>
          <w:sz w:val="28"/>
          <w:szCs w:val="28"/>
        </w:rPr>
        <w:t>омпетенци</w:t>
      </w:r>
      <w:r>
        <w:rPr>
          <w:rFonts w:ascii="Times New Roman" w:eastAsia="Calibri" w:hAnsi="Times New Roman" w:cs="Times New Roman"/>
          <w:sz w:val="28"/>
          <w:szCs w:val="28"/>
        </w:rPr>
        <w:t>и</w:t>
      </w:r>
      <w:r w:rsidRPr="00D0518E">
        <w:rPr>
          <w:rFonts w:ascii="Times New Roman" w:eastAsia="Calibri" w:hAnsi="Times New Roman" w:cs="Times New Roman"/>
          <w:sz w:val="28"/>
          <w:szCs w:val="28"/>
        </w:rPr>
        <w:t xml:space="preserve"> «Технологии моды»</w:t>
      </w:r>
      <w:r>
        <w:rPr>
          <w:rFonts w:ascii="Times New Roman" w:eastAsia="Calibri" w:hAnsi="Times New Roman" w:cs="Times New Roman"/>
          <w:sz w:val="28"/>
          <w:szCs w:val="28"/>
        </w:rPr>
        <w:t xml:space="preserve">. </w:t>
      </w:r>
      <w:r w:rsidR="00ED75F1">
        <w:rPr>
          <w:rFonts w:ascii="Times New Roman" w:eastAsia="Calibri" w:hAnsi="Times New Roman" w:cs="Times New Roman"/>
          <w:sz w:val="28"/>
          <w:szCs w:val="28"/>
        </w:rPr>
        <w:t>В онлайн-</w:t>
      </w:r>
      <w:proofErr w:type="spellStart"/>
      <w:r w:rsidR="00ED75F1">
        <w:rPr>
          <w:rFonts w:ascii="Times New Roman" w:eastAsia="Calibri" w:hAnsi="Times New Roman" w:cs="Times New Roman"/>
          <w:sz w:val="28"/>
          <w:szCs w:val="28"/>
        </w:rPr>
        <w:t>с</w:t>
      </w:r>
      <w:r w:rsidRPr="00D0518E">
        <w:rPr>
          <w:rFonts w:ascii="Times New Roman" w:eastAsia="Calibri" w:hAnsi="Times New Roman" w:cs="Times New Roman"/>
          <w:sz w:val="28"/>
          <w:szCs w:val="28"/>
        </w:rPr>
        <w:t>пецвыпуск</w:t>
      </w:r>
      <w:r w:rsidR="00ED75F1">
        <w:rPr>
          <w:rFonts w:ascii="Times New Roman" w:eastAsia="Calibri" w:hAnsi="Times New Roman" w:cs="Times New Roman"/>
          <w:sz w:val="28"/>
          <w:szCs w:val="28"/>
        </w:rPr>
        <w:t>е</w:t>
      </w:r>
      <w:proofErr w:type="spellEnd"/>
      <w:r w:rsidR="00ED75F1">
        <w:rPr>
          <w:rFonts w:ascii="Times New Roman" w:eastAsia="Calibri" w:hAnsi="Times New Roman" w:cs="Times New Roman"/>
          <w:sz w:val="28"/>
          <w:szCs w:val="28"/>
        </w:rPr>
        <w:t xml:space="preserve">, проведенный 17.11.2021г. </w:t>
      </w:r>
      <w:r w:rsidRPr="00D0518E">
        <w:rPr>
          <w:rFonts w:ascii="Times New Roman" w:eastAsia="Calibri" w:hAnsi="Times New Roman" w:cs="Times New Roman"/>
          <w:sz w:val="28"/>
          <w:szCs w:val="28"/>
        </w:rPr>
        <w:t xml:space="preserve">совместно с Национальным открытым чемпионатом творческих компетенций </w:t>
      </w:r>
      <w:proofErr w:type="spellStart"/>
      <w:r w:rsidRPr="00D0518E">
        <w:rPr>
          <w:rFonts w:ascii="Times New Roman" w:eastAsia="Calibri" w:hAnsi="Times New Roman" w:cs="Times New Roman"/>
          <w:sz w:val="28"/>
          <w:szCs w:val="28"/>
        </w:rPr>
        <w:t>ArtMasters</w:t>
      </w:r>
      <w:proofErr w:type="spellEnd"/>
      <w:r w:rsidR="00ED75F1">
        <w:rPr>
          <w:rFonts w:ascii="Times New Roman" w:eastAsia="Calibri" w:hAnsi="Times New Roman" w:cs="Times New Roman"/>
          <w:sz w:val="28"/>
          <w:szCs w:val="28"/>
        </w:rPr>
        <w:t xml:space="preserve"> приняли 1255 учащихся. В онлайн-уроке «К</w:t>
      </w:r>
      <w:r w:rsidRPr="00D0518E">
        <w:rPr>
          <w:rFonts w:ascii="Times New Roman" w:eastAsia="Calibri" w:hAnsi="Times New Roman" w:cs="Times New Roman"/>
          <w:sz w:val="28"/>
          <w:szCs w:val="28"/>
        </w:rPr>
        <w:t>омпетенция «Кузовной ремонт»</w:t>
      </w:r>
      <w:r w:rsidR="00ED75F1">
        <w:rPr>
          <w:rFonts w:ascii="Times New Roman" w:eastAsia="Calibri" w:hAnsi="Times New Roman" w:cs="Times New Roman"/>
          <w:sz w:val="28"/>
          <w:szCs w:val="28"/>
        </w:rPr>
        <w:t xml:space="preserve">» 24.11.2021г. приняли участие 1327 </w:t>
      </w:r>
      <w:r w:rsidR="00ED75F1">
        <w:rPr>
          <w:rFonts w:ascii="Times New Roman" w:eastAsia="Calibri" w:hAnsi="Times New Roman" w:cs="Times New Roman"/>
          <w:sz w:val="28"/>
          <w:szCs w:val="28"/>
        </w:rPr>
        <w:lastRenderedPageBreak/>
        <w:t>учащихся.</w:t>
      </w:r>
      <w:r w:rsidR="00ED75F1" w:rsidRPr="00ED75F1">
        <w:t xml:space="preserve"> </w:t>
      </w:r>
      <w:r w:rsidR="00ED75F1" w:rsidRPr="00ED75F1">
        <w:rPr>
          <w:rFonts w:ascii="Times New Roman" w:eastAsia="Calibri" w:hAnsi="Times New Roman" w:cs="Times New Roman"/>
          <w:sz w:val="28"/>
          <w:szCs w:val="28"/>
        </w:rPr>
        <w:t xml:space="preserve">В онлайн-уроке </w:t>
      </w:r>
      <w:r w:rsidR="00ED75F1">
        <w:rPr>
          <w:rFonts w:ascii="Times New Roman" w:eastAsia="Calibri" w:hAnsi="Times New Roman" w:cs="Times New Roman"/>
          <w:sz w:val="28"/>
          <w:szCs w:val="28"/>
        </w:rPr>
        <w:t xml:space="preserve">1 декабря 2021 года </w:t>
      </w:r>
      <w:r w:rsidR="00ED75F1" w:rsidRPr="00ED75F1">
        <w:rPr>
          <w:rFonts w:ascii="Times New Roman" w:eastAsia="Calibri" w:hAnsi="Times New Roman" w:cs="Times New Roman"/>
          <w:sz w:val="28"/>
          <w:szCs w:val="28"/>
        </w:rPr>
        <w:t xml:space="preserve">«Компетенция «Малярные и декоративные работы»» приняли участие </w:t>
      </w:r>
      <w:r w:rsidR="00ED75F1">
        <w:rPr>
          <w:rFonts w:ascii="Times New Roman" w:eastAsia="Calibri" w:hAnsi="Times New Roman" w:cs="Times New Roman"/>
          <w:sz w:val="28"/>
          <w:szCs w:val="28"/>
        </w:rPr>
        <w:t>830</w:t>
      </w:r>
      <w:r w:rsidR="00ED75F1" w:rsidRPr="00ED75F1">
        <w:rPr>
          <w:rFonts w:ascii="Times New Roman" w:eastAsia="Calibri" w:hAnsi="Times New Roman" w:cs="Times New Roman"/>
          <w:sz w:val="28"/>
          <w:szCs w:val="28"/>
        </w:rPr>
        <w:t xml:space="preserve"> учащихся</w:t>
      </w:r>
      <w:r w:rsidR="00ED75F1">
        <w:rPr>
          <w:rFonts w:ascii="Times New Roman" w:eastAsia="Calibri" w:hAnsi="Times New Roman" w:cs="Times New Roman"/>
          <w:sz w:val="28"/>
          <w:szCs w:val="28"/>
        </w:rPr>
        <w:t>.</w:t>
      </w:r>
      <w:r w:rsidR="00ED75F1" w:rsidRPr="00ED75F1">
        <w:t xml:space="preserve"> </w:t>
      </w:r>
      <w:r w:rsidR="00ED75F1" w:rsidRPr="00ED75F1">
        <w:rPr>
          <w:rFonts w:ascii="Times New Roman" w:eastAsia="Calibri" w:hAnsi="Times New Roman" w:cs="Times New Roman"/>
          <w:sz w:val="28"/>
          <w:szCs w:val="28"/>
        </w:rPr>
        <w:t>В онлайн-уроке</w:t>
      </w:r>
      <w:r w:rsidR="00ED75F1">
        <w:rPr>
          <w:rFonts w:ascii="Times New Roman" w:eastAsia="Calibri" w:hAnsi="Times New Roman" w:cs="Times New Roman"/>
          <w:sz w:val="28"/>
          <w:szCs w:val="28"/>
        </w:rPr>
        <w:t xml:space="preserve"> 6 декабря 2021 года </w:t>
      </w:r>
      <w:r w:rsidR="00ED75F1" w:rsidRPr="00ED75F1">
        <w:rPr>
          <w:rFonts w:ascii="Times New Roman" w:eastAsia="Calibri" w:hAnsi="Times New Roman" w:cs="Times New Roman"/>
          <w:sz w:val="28"/>
          <w:szCs w:val="28"/>
        </w:rPr>
        <w:t>«</w:t>
      </w:r>
      <w:proofErr w:type="spellStart"/>
      <w:r w:rsidR="00ED75F1" w:rsidRPr="00ED75F1">
        <w:rPr>
          <w:rFonts w:ascii="Times New Roman" w:eastAsia="Calibri" w:hAnsi="Times New Roman" w:cs="Times New Roman"/>
          <w:sz w:val="28"/>
          <w:szCs w:val="28"/>
        </w:rPr>
        <w:t>Спецвыпуск</w:t>
      </w:r>
      <w:proofErr w:type="spellEnd"/>
      <w:r w:rsidR="00ED75F1" w:rsidRPr="00ED75F1">
        <w:rPr>
          <w:rFonts w:ascii="Times New Roman" w:eastAsia="Calibri" w:hAnsi="Times New Roman" w:cs="Times New Roman"/>
          <w:sz w:val="28"/>
          <w:szCs w:val="28"/>
        </w:rPr>
        <w:t xml:space="preserve"> «Цирковое и эстрадное искусство»» приняли участие </w:t>
      </w:r>
      <w:r w:rsidR="00ED75F1">
        <w:rPr>
          <w:rFonts w:ascii="Times New Roman" w:eastAsia="Calibri" w:hAnsi="Times New Roman" w:cs="Times New Roman"/>
          <w:sz w:val="28"/>
          <w:szCs w:val="28"/>
        </w:rPr>
        <w:t>911</w:t>
      </w:r>
      <w:r w:rsidR="00ED75F1" w:rsidRPr="00ED75F1">
        <w:rPr>
          <w:rFonts w:ascii="Times New Roman" w:eastAsia="Calibri" w:hAnsi="Times New Roman" w:cs="Times New Roman"/>
          <w:sz w:val="28"/>
          <w:szCs w:val="28"/>
        </w:rPr>
        <w:t xml:space="preserve"> учащихся</w:t>
      </w:r>
      <w:r w:rsidR="00C0726B">
        <w:rPr>
          <w:rFonts w:ascii="Times New Roman" w:eastAsia="Calibri" w:hAnsi="Times New Roman" w:cs="Times New Roman"/>
          <w:sz w:val="28"/>
          <w:szCs w:val="28"/>
        </w:rPr>
        <w:t>.</w:t>
      </w:r>
    </w:p>
    <w:p w:rsidR="00C21A33" w:rsidRPr="001B38B5" w:rsidRDefault="00C21A33" w:rsidP="00C21A33">
      <w:pPr>
        <w:tabs>
          <w:tab w:val="left" w:pos="3015"/>
        </w:tabs>
        <w:spacing w:after="160" w:line="240" w:lineRule="auto"/>
        <w:ind w:left="720"/>
        <w:contextualSpacing/>
        <w:rPr>
          <w:rFonts w:ascii="Times New Roman" w:eastAsia="Calibri" w:hAnsi="Times New Roman" w:cs="Times New Roman"/>
          <w:b/>
          <w:sz w:val="28"/>
          <w:szCs w:val="28"/>
        </w:rPr>
      </w:pPr>
      <w:r w:rsidRPr="001B38B5">
        <w:rPr>
          <w:rFonts w:ascii="Times New Roman" w:eastAsia="Calibri" w:hAnsi="Times New Roman" w:cs="Times New Roman"/>
          <w:b/>
          <w:sz w:val="28"/>
          <w:szCs w:val="28"/>
        </w:rPr>
        <w:t>3. Поддержка семей, имеющих детей</w:t>
      </w:r>
    </w:p>
    <w:p w:rsidR="00C21A33" w:rsidRPr="001B38B5" w:rsidRDefault="00C21A33" w:rsidP="00C21A33">
      <w:pPr>
        <w:tabs>
          <w:tab w:val="left" w:pos="3015"/>
        </w:tabs>
        <w:spacing w:after="160" w:line="240" w:lineRule="auto"/>
        <w:ind w:left="720"/>
        <w:contextualSpacing/>
        <w:rPr>
          <w:rFonts w:ascii="Times New Roman" w:eastAsia="Calibri" w:hAnsi="Times New Roman" w:cs="Times New Roman"/>
          <w:sz w:val="28"/>
          <w:szCs w:val="28"/>
        </w:rPr>
      </w:pPr>
    </w:p>
    <w:p w:rsidR="00C21A33" w:rsidRPr="001B38B5" w:rsidRDefault="00C21A33" w:rsidP="00C21A33">
      <w:pPr>
        <w:tabs>
          <w:tab w:val="left" w:pos="3015"/>
        </w:tabs>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В 14 организациях района созданы консультативные центры - в 9 ДОУ, 5 ОО</w:t>
      </w:r>
    </w:p>
    <w:p w:rsidR="00C21A33" w:rsidRPr="001B38B5" w:rsidRDefault="00C21A33" w:rsidP="00C21A33">
      <w:pPr>
        <w:spacing w:after="160" w:line="240" w:lineRule="auto"/>
        <w:ind w:left="720"/>
        <w:contextualSpacing/>
        <w:rPr>
          <w:rFonts w:ascii="Times New Roman" w:eastAsia="Calibri" w:hAnsi="Times New Roman" w:cs="Times New Roman"/>
          <w:sz w:val="28"/>
          <w:szCs w:val="28"/>
          <w:u w:val="single"/>
        </w:rPr>
      </w:pPr>
    </w:p>
    <w:p w:rsidR="00C21A33" w:rsidRPr="001B38B5" w:rsidRDefault="00C21A33" w:rsidP="00C21A33">
      <w:pPr>
        <w:spacing w:after="160" w:line="240" w:lineRule="auto"/>
        <w:ind w:left="720"/>
        <w:contextualSpacing/>
        <w:rPr>
          <w:rFonts w:ascii="Times New Roman" w:eastAsia="Calibri" w:hAnsi="Times New Roman" w:cs="Times New Roman"/>
          <w:sz w:val="28"/>
          <w:szCs w:val="28"/>
          <w:u w:val="single"/>
        </w:rPr>
      </w:pPr>
      <w:r w:rsidRPr="001B38B5">
        <w:rPr>
          <w:rFonts w:ascii="Times New Roman" w:eastAsia="Calibri" w:hAnsi="Times New Roman" w:cs="Times New Roman"/>
          <w:sz w:val="28"/>
          <w:szCs w:val="28"/>
          <w:u w:val="single"/>
        </w:rPr>
        <w:t>Общеобразовательные организации</w:t>
      </w:r>
    </w:p>
    <w:p w:rsidR="00C21A33" w:rsidRPr="001B38B5" w:rsidRDefault="00C21A33" w:rsidP="00C21A33">
      <w:pPr>
        <w:numPr>
          <w:ilvl w:val="0"/>
          <w:numId w:val="1"/>
        </w:numPr>
        <w:spacing w:after="160" w:line="240" w:lineRule="auto"/>
        <w:ind w:left="993"/>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«Сергокалинская СОШ №1»</w:t>
      </w:r>
    </w:p>
    <w:p w:rsidR="00C21A33" w:rsidRPr="001B38B5" w:rsidRDefault="00C21A33" w:rsidP="00C21A33">
      <w:pPr>
        <w:numPr>
          <w:ilvl w:val="0"/>
          <w:numId w:val="1"/>
        </w:numPr>
        <w:spacing w:after="160" w:line="240" w:lineRule="auto"/>
        <w:ind w:left="993"/>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«Сергокалинская СОШ №2»</w:t>
      </w:r>
    </w:p>
    <w:p w:rsidR="00C21A33" w:rsidRPr="001B38B5" w:rsidRDefault="00C21A33" w:rsidP="00C21A33">
      <w:pPr>
        <w:numPr>
          <w:ilvl w:val="0"/>
          <w:numId w:val="1"/>
        </w:numPr>
        <w:spacing w:after="160" w:line="240" w:lineRule="auto"/>
        <w:ind w:left="993"/>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«Мюрегинская СОШ»</w:t>
      </w:r>
    </w:p>
    <w:p w:rsidR="00C21A33" w:rsidRPr="001B38B5" w:rsidRDefault="00C21A33" w:rsidP="00C21A33">
      <w:pPr>
        <w:numPr>
          <w:ilvl w:val="0"/>
          <w:numId w:val="1"/>
        </w:numPr>
        <w:spacing w:after="160" w:line="240" w:lineRule="auto"/>
        <w:ind w:left="993"/>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«Бурхимахинская СОШ»</w:t>
      </w:r>
    </w:p>
    <w:p w:rsidR="00C21A33" w:rsidRPr="001B38B5" w:rsidRDefault="00C21A33" w:rsidP="00C21A33">
      <w:pPr>
        <w:numPr>
          <w:ilvl w:val="0"/>
          <w:numId w:val="1"/>
        </w:numPr>
        <w:spacing w:after="160" w:line="240" w:lineRule="auto"/>
        <w:ind w:left="993"/>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«Нижнемулебкинская СОШ»</w:t>
      </w:r>
    </w:p>
    <w:p w:rsidR="00C21A33" w:rsidRPr="001B38B5" w:rsidRDefault="00C21A33" w:rsidP="00C21A33">
      <w:pPr>
        <w:spacing w:after="160" w:line="240" w:lineRule="auto"/>
        <w:ind w:left="709"/>
        <w:jc w:val="both"/>
        <w:rPr>
          <w:rFonts w:ascii="Times New Roman" w:eastAsia="Calibri" w:hAnsi="Times New Roman" w:cs="Times New Roman"/>
          <w:sz w:val="28"/>
          <w:szCs w:val="28"/>
          <w:u w:val="single"/>
        </w:rPr>
      </w:pPr>
    </w:p>
    <w:p w:rsidR="00C21A33" w:rsidRPr="001B38B5" w:rsidRDefault="00C21A33" w:rsidP="00C21A33">
      <w:pPr>
        <w:spacing w:after="160" w:line="240" w:lineRule="auto"/>
        <w:ind w:left="709"/>
        <w:jc w:val="both"/>
        <w:rPr>
          <w:rFonts w:ascii="Times New Roman" w:eastAsia="Calibri" w:hAnsi="Times New Roman" w:cs="Times New Roman"/>
          <w:sz w:val="28"/>
          <w:szCs w:val="28"/>
          <w:u w:val="single"/>
        </w:rPr>
      </w:pPr>
      <w:r w:rsidRPr="001B38B5">
        <w:rPr>
          <w:rFonts w:ascii="Times New Roman" w:eastAsia="Calibri" w:hAnsi="Times New Roman" w:cs="Times New Roman"/>
          <w:sz w:val="28"/>
          <w:szCs w:val="28"/>
          <w:u w:val="single"/>
        </w:rPr>
        <w:t>Дошкольные образовательные организации</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МКДОУ «Детский сад «Олимпийский»</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МКДОУ «Детский сад №1 с. Сергокала»</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МКДОУ «Детский сад №2 с. Сергокала»</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МКДОУ «Детский сад №3 с. Сергокала»</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МКДОУ «Детский сад №4 с. Сергокала»</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 xml:space="preserve">МКДОУ «Детский сад с. </w:t>
      </w:r>
      <w:proofErr w:type="spellStart"/>
      <w:r w:rsidRPr="001B38B5">
        <w:rPr>
          <w:rFonts w:ascii="Times New Roman" w:eastAsia="Calibri" w:hAnsi="Times New Roman" w:cs="Times New Roman"/>
          <w:sz w:val="28"/>
          <w:szCs w:val="28"/>
        </w:rPr>
        <w:t>Мюрего</w:t>
      </w:r>
      <w:proofErr w:type="spellEnd"/>
      <w:r w:rsidRPr="001B38B5">
        <w:rPr>
          <w:rFonts w:ascii="Times New Roman" w:eastAsia="Calibri" w:hAnsi="Times New Roman" w:cs="Times New Roman"/>
          <w:sz w:val="28"/>
          <w:szCs w:val="28"/>
        </w:rPr>
        <w:t>»</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 xml:space="preserve">МКДОУ «Детский сад с. </w:t>
      </w:r>
      <w:proofErr w:type="spellStart"/>
      <w:r w:rsidRPr="001B38B5">
        <w:rPr>
          <w:rFonts w:ascii="Times New Roman" w:eastAsia="Calibri" w:hAnsi="Times New Roman" w:cs="Times New Roman"/>
          <w:sz w:val="28"/>
          <w:szCs w:val="28"/>
        </w:rPr>
        <w:t>Краснопартизанск</w:t>
      </w:r>
      <w:proofErr w:type="spellEnd"/>
      <w:r w:rsidRPr="001B38B5">
        <w:rPr>
          <w:rFonts w:ascii="Times New Roman" w:eastAsia="Calibri" w:hAnsi="Times New Roman" w:cs="Times New Roman"/>
          <w:sz w:val="28"/>
          <w:szCs w:val="28"/>
        </w:rPr>
        <w:t>»</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 xml:space="preserve">МКДОУ «Детский сад с. </w:t>
      </w:r>
      <w:proofErr w:type="spellStart"/>
      <w:r w:rsidRPr="001B38B5">
        <w:rPr>
          <w:rFonts w:ascii="Times New Roman" w:eastAsia="Calibri" w:hAnsi="Times New Roman" w:cs="Times New Roman"/>
          <w:sz w:val="28"/>
          <w:szCs w:val="28"/>
        </w:rPr>
        <w:t>Маммаул</w:t>
      </w:r>
      <w:proofErr w:type="spellEnd"/>
      <w:r w:rsidRPr="001B38B5">
        <w:rPr>
          <w:rFonts w:ascii="Times New Roman" w:eastAsia="Calibri" w:hAnsi="Times New Roman" w:cs="Times New Roman"/>
          <w:sz w:val="28"/>
          <w:szCs w:val="28"/>
        </w:rPr>
        <w:t>»</w:t>
      </w:r>
    </w:p>
    <w:p w:rsidR="00C21A33" w:rsidRPr="001B38B5" w:rsidRDefault="00C21A33" w:rsidP="00C21A33">
      <w:pPr>
        <w:numPr>
          <w:ilvl w:val="0"/>
          <w:numId w:val="3"/>
        </w:numPr>
        <w:spacing w:after="160" w:line="240" w:lineRule="auto"/>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 xml:space="preserve">МКДОУ «Детский сад с. </w:t>
      </w:r>
      <w:proofErr w:type="spellStart"/>
      <w:r w:rsidRPr="001B38B5">
        <w:rPr>
          <w:rFonts w:ascii="Times New Roman" w:eastAsia="Calibri" w:hAnsi="Times New Roman" w:cs="Times New Roman"/>
          <w:sz w:val="28"/>
          <w:szCs w:val="28"/>
        </w:rPr>
        <w:t>Миглакасимахи</w:t>
      </w:r>
      <w:proofErr w:type="spellEnd"/>
      <w:r w:rsidRPr="001B38B5">
        <w:rPr>
          <w:rFonts w:ascii="Times New Roman" w:eastAsia="Calibri" w:hAnsi="Times New Roman" w:cs="Times New Roman"/>
          <w:sz w:val="28"/>
          <w:szCs w:val="28"/>
        </w:rPr>
        <w:t>»</w:t>
      </w:r>
    </w:p>
    <w:p w:rsidR="00C21A33" w:rsidRPr="001B38B5" w:rsidRDefault="00C21A33" w:rsidP="00C21A33">
      <w:pPr>
        <w:spacing w:after="160" w:line="240" w:lineRule="auto"/>
        <w:ind w:left="928"/>
        <w:contextualSpacing/>
        <w:rPr>
          <w:rFonts w:ascii="Times New Roman" w:eastAsia="Calibri" w:hAnsi="Times New Roman" w:cs="Times New Roman"/>
          <w:sz w:val="28"/>
          <w:szCs w:val="28"/>
        </w:rPr>
      </w:pPr>
    </w:p>
    <w:p w:rsidR="00C21A33" w:rsidRPr="001B38B5" w:rsidRDefault="00C21A33" w:rsidP="00C21A33">
      <w:pPr>
        <w:numPr>
          <w:ilvl w:val="0"/>
          <w:numId w:val="2"/>
        </w:numPr>
        <w:tabs>
          <w:tab w:val="left" w:pos="3015"/>
        </w:tabs>
        <w:spacing w:after="160" w:line="240" w:lineRule="auto"/>
        <w:ind w:left="1276" w:hanging="425"/>
        <w:contextualSpacing/>
        <w:rPr>
          <w:rFonts w:ascii="Times New Roman" w:eastAsia="Calibri" w:hAnsi="Times New Roman" w:cs="Times New Roman"/>
          <w:sz w:val="28"/>
          <w:szCs w:val="28"/>
        </w:rPr>
      </w:pPr>
      <w:r w:rsidRPr="001B38B5">
        <w:rPr>
          <w:rFonts w:ascii="Times New Roman" w:eastAsia="Calibri" w:hAnsi="Times New Roman" w:cs="Times New Roman"/>
          <w:b/>
          <w:sz w:val="28"/>
          <w:szCs w:val="28"/>
        </w:rPr>
        <w:t>Цифровая образовательная среда</w:t>
      </w:r>
      <w:r w:rsidRPr="001B38B5">
        <w:rPr>
          <w:rFonts w:ascii="Times New Roman" w:eastAsia="Calibri" w:hAnsi="Times New Roman" w:cs="Times New Roman"/>
          <w:sz w:val="28"/>
          <w:szCs w:val="28"/>
        </w:rPr>
        <w:t xml:space="preserve"> – 50 Мбит/с </w:t>
      </w:r>
    </w:p>
    <w:p w:rsidR="00C21A33" w:rsidRPr="001B38B5" w:rsidRDefault="00C21A33" w:rsidP="00C0726B">
      <w:pPr>
        <w:tabs>
          <w:tab w:val="left" w:pos="3015"/>
        </w:tabs>
        <w:spacing w:after="160" w:line="240" w:lineRule="auto"/>
        <w:ind w:firstLine="567"/>
        <w:contextualSpacing/>
        <w:jc w:val="both"/>
        <w:rPr>
          <w:rFonts w:ascii="Times New Roman" w:eastAsia="Calibri" w:hAnsi="Times New Roman" w:cs="Times New Roman"/>
          <w:sz w:val="28"/>
          <w:szCs w:val="28"/>
        </w:rPr>
      </w:pPr>
      <w:r w:rsidRPr="001B38B5">
        <w:rPr>
          <w:rFonts w:ascii="Times New Roman" w:eastAsia="Calibri" w:hAnsi="Times New Roman" w:cs="Times New Roman"/>
          <w:sz w:val="28"/>
          <w:szCs w:val="28"/>
        </w:rPr>
        <w:t>В трех школах по оптическому соединению связи все работы выполнены и подключены</w:t>
      </w:r>
      <w:r w:rsidR="00072AD3">
        <w:rPr>
          <w:rFonts w:ascii="Times New Roman" w:eastAsia="Calibri" w:hAnsi="Times New Roman" w:cs="Times New Roman"/>
          <w:sz w:val="28"/>
          <w:szCs w:val="28"/>
        </w:rPr>
        <w:t xml:space="preserve"> в 2019 году</w:t>
      </w:r>
    </w:p>
    <w:p w:rsidR="00C21A33" w:rsidRPr="001B38B5" w:rsidRDefault="00C21A33" w:rsidP="00ED75F1">
      <w:pPr>
        <w:numPr>
          <w:ilvl w:val="0"/>
          <w:numId w:val="5"/>
        </w:numPr>
        <w:spacing w:after="160" w:line="240" w:lineRule="auto"/>
        <w:ind w:left="567" w:firstLine="0"/>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«Сергокалинская СОШ №1»</w:t>
      </w:r>
    </w:p>
    <w:p w:rsidR="00C21A33" w:rsidRPr="001B38B5" w:rsidRDefault="00C21A33" w:rsidP="00ED75F1">
      <w:pPr>
        <w:numPr>
          <w:ilvl w:val="0"/>
          <w:numId w:val="5"/>
        </w:numPr>
        <w:spacing w:after="160" w:line="240" w:lineRule="auto"/>
        <w:ind w:left="567" w:firstLine="0"/>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«Сергокалинская СОШ №2»</w:t>
      </w:r>
    </w:p>
    <w:p w:rsidR="00C21A33" w:rsidRDefault="00C21A33" w:rsidP="00ED75F1">
      <w:pPr>
        <w:numPr>
          <w:ilvl w:val="0"/>
          <w:numId w:val="5"/>
        </w:numPr>
        <w:spacing w:after="160" w:line="240" w:lineRule="auto"/>
        <w:ind w:left="567" w:firstLine="0"/>
        <w:contextualSpacing/>
        <w:rPr>
          <w:rFonts w:ascii="Times New Roman" w:eastAsia="Calibri" w:hAnsi="Times New Roman" w:cs="Times New Roman"/>
          <w:sz w:val="28"/>
          <w:szCs w:val="28"/>
        </w:rPr>
      </w:pPr>
      <w:r w:rsidRPr="001B38B5">
        <w:rPr>
          <w:rFonts w:ascii="Times New Roman" w:eastAsia="Calibri" w:hAnsi="Times New Roman" w:cs="Times New Roman"/>
          <w:sz w:val="28"/>
          <w:szCs w:val="28"/>
        </w:rPr>
        <w:t>МКОУ «Мюрегинская СОШ»</w:t>
      </w:r>
    </w:p>
    <w:p w:rsidR="00ED75F1" w:rsidRDefault="00ED75F1" w:rsidP="00ED75F1">
      <w:pPr>
        <w:spacing w:after="160" w:line="240" w:lineRule="auto"/>
        <w:ind w:left="2160"/>
        <w:contextualSpacing/>
        <w:rPr>
          <w:rFonts w:ascii="Times New Roman" w:eastAsia="Calibri" w:hAnsi="Times New Roman" w:cs="Times New Roman"/>
          <w:sz w:val="28"/>
          <w:szCs w:val="28"/>
        </w:rPr>
      </w:pPr>
    </w:p>
    <w:p w:rsidR="00ED75F1" w:rsidRPr="00ED75F1" w:rsidRDefault="00ED75F1" w:rsidP="00ED75F1">
      <w:pPr>
        <w:spacing w:after="160" w:line="240" w:lineRule="auto"/>
        <w:contextualSpacing/>
        <w:rPr>
          <w:rFonts w:ascii="Times New Roman" w:eastAsia="Calibri" w:hAnsi="Times New Roman" w:cs="Times New Roman"/>
          <w:sz w:val="28"/>
          <w:szCs w:val="28"/>
        </w:rPr>
      </w:pPr>
      <w:r w:rsidRPr="00ED75F1">
        <w:rPr>
          <w:rFonts w:ascii="Times New Roman" w:eastAsia="Calibri" w:hAnsi="Times New Roman" w:cs="Times New Roman"/>
          <w:sz w:val="28"/>
          <w:szCs w:val="28"/>
        </w:rPr>
        <w:t xml:space="preserve">В августе 2020 года в пяти школах района установлен </w:t>
      </w:r>
      <w:proofErr w:type="spellStart"/>
      <w:r w:rsidRPr="00ED75F1">
        <w:rPr>
          <w:rFonts w:ascii="Times New Roman" w:eastAsia="Calibri" w:hAnsi="Times New Roman" w:cs="Times New Roman"/>
          <w:sz w:val="28"/>
          <w:szCs w:val="28"/>
        </w:rPr>
        <w:t>криптомаршрутизатор</w:t>
      </w:r>
      <w:proofErr w:type="spellEnd"/>
      <w:r w:rsidRPr="00ED75F1">
        <w:rPr>
          <w:rFonts w:ascii="Times New Roman" w:eastAsia="Calibri" w:hAnsi="Times New Roman" w:cs="Times New Roman"/>
          <w:sz w:val="28"/>
          <w:szCs w:val="28"/>
        </w:rPr>
        <w:t xml:space="preserve"> и оказана услуга по передаче данных, подключение к сети Интернет по новому высокоскоростному каналу.</w:t>
      </w:r>
    </w:p>
    <w:p w:rsidR="00ED75F1" w:rsidRPr="00ED75F1" w:rsidRDefault="00ED75F1" w:rsidP="00ED75F1">
      <w:pPr>
        <w:spacing w:after="160" w:line="240" w:lineRule="auto"/>
        <w:contextualSpacing/>
        <w:rPr>
          <w:rFonts w:ascii="Times New Roman" w:eastAsia="Calibri" w:hAnsi="Times New Roman" w:cs="Times New Roman"/>
          <w:sz w:val="28"/>
          <w:szCs w:val="28"/>
        </w:rPr>
      </w:pPr>
    </w:p>
    <w:p w:rsidR="00ED75F1" w:rsidRPr="00ED75F1" w:rsidRDefault="00ED75F1" w:rsidP="00ED75F1">
      <w:pPr>
        <w:spacing w:after="160" w:line="240" w:lineRule="auto"/>
        <w:contextualSpacing/>
        <w:rPr>
          <w:rFonts w:ascii="Times New Roman" w:eastAsia="Calibri" w:hAnsi="Times New Roman" w:cs="Times New Roman"/>
          <w:sz w:val="28"/>
          <w:szCs w:val="28"/>
        </w:rPr>
      </w:pPr>
      <w:r w:rsidRPr="00ED75F1">
        <w:rPr>
          <w:rFonts w:ascii="Times New Roman" w:eastAsia="Calibri" w:hAnsi="Times New Roman" w:cs="Times New Roman"/>
          <w:sz w:val="28"/>
          <w:szCs w:val="28"/>
        </w:rPr>
        <w:t>С 1 октября 2020 года в проект «Цифровая образовательная среда» вошли следующие школы:</w:t>
      </w:r>
    </w:p>
    <w:p w:rsidR="00ED75F1" w:rsidRPr="00ED75F1" w:rsidRDefault="00ED75F1" w:rsidP="00ED75F1">
      <w:pPr>
        <w:spacing w:after="160" w:line="240" w:lineRule="auto"/>
        <w:ind w:left="567"/>
        <w:contextualSpacing/>
        <w:rPr>
          <w:rFonts w:ascii="Times New Roman" w:eastAsia="Calibri" w:hAnsi="Times New Roman" w:cs="Times New Roman"/>
          <w:sz w:val="28"/>
          <w:szCs w:val="28"/>
        </w:rPr>
      </w:pPr>
      <w:r w:rsidRPr="00ED75F1">
        <w:rPr>
          <w:rFonts w:ascii="Times New Roman" w:eastAsia="Calibri" w:hAnsi="Times New Roman" w:cs="Times New Roman"/>
          <w:sz w:val="28"/>
          <w:szCs w:val="28"/>
        </w:rPr>
        <w:t>•</w:t>
      </w:r>
      <w:r w:rsidRPr="00ED75F1">
        <w:rPr>
          <w:rFonts w:ascii="Times New Roman" w:eastAsia="Calibri" w:hAnsi="Times New Roman" w:cs="Times New Roman"/>
          <w:sz w:val="28"/>
          <w:szCs w:val="28"/>
        </w:rPr>
        <w:tab/>
        <w:t xml:space="preserve">МКОУ "Аялизимахинская СОШ </w:t>
      </w:r>
      <w:proofErr w:type="spellStart"/>
      <w:r w:rsidRPr="00ED75F1">
        <w:rPr>
          <w:rFonts w:ascii="Times New Roman" w:eastAsia="Calibri" w:hAnsi="Times New Roman" w:cs="Times New Roman"/>
          <w:sz w:val="28"/>
          <w:szCs w:val="28"/>
        </w:rPr>
        <w:t>им.Абдуллаева</w:t>
      </w:r>
      <w:proofErr w:type="spellEnd"/>
      <w:r w:rsidRPr="00ED75F1">
        <w:rPr>
          <w:rFonts w:ascii="Times New Roman" w:eastAsia="Calibri" w:hAnsi="Times New Roman" w:cs="Times New Roman"/>
          <w:sz w:val="28"/>
          <w:szCs w:val="28"/>
        </w:rPr>
        <w:t xml:space="preserve"> Б.Ю."  </w:t>
      </w:r>
    </w:p>
    <w:p w:rsidR="00ED75F1" w:rsidRPr="00ED75F1" w:rsidRDefault="00ED75F1" w:rsidP="00ED75F1">
      <w:pPr>
        <w:spacing w:after="160" w:line="240" w:lineRule="auto"/>
        <w:ind w:left="567"/>
        <w:contextualSpacing/>
        <w:rPr>
          <w:rFonts w:ascii="Times New Roman" w:eastAsia="Calibri" w:hAnsi="Times New Roman" w:cs="Times New Roman"/>
          <w:sz w:val="28"/>
          <w:szCs w:val="28"/>
        </w:rPr>
      </w:pPr>
      <w:r w:rsidRPr="00ED75F1">
        <w:rPr>
          <w:rFonts w:ascii="Times New Roman" w:eastAsia="Calibri" w:hAnsi="Times New Roman" w:cs="Times New Roman"/>
          <w:sz w:val="28"/>
          <w:szCs w:val="28"/>
        </w:rPr>
        <w:t>•</w:t>
      </w:r>
      <w:r w:rsidRPr="00ED75F1">
        <w:rPr>
          <w:rFonts w:ascii="Times New Roman" w:eastAsia="Calibri" w:hAnsi="Times New Roman" w:cs="Times New Roman"/>
          <w:sz w:val="28"/>
          <w:szCs w:val="28"/>
        </w:rPr>
        <w:tab/>
        <w:t xml:space="preserve">МКОУ "Ванашимахинская СОШ им. </w:t>
      </w:r>
      <w:proofErr w:type="spellStart"/>
      <w:r w:rsidRPr="00ED75F1">
        <w:rPr>
          <w:rFonts w:ascii="Times New Roman" w:eastAsia="Calibri" w:hAnsi="Times New Roman" w:cs="Times New Roman"/>
          <w:sz w:val="28"/>
          <w:szCs w:val="28"/>
        </w:rPr>
        <w:t>С.Омарова</w:t>
      </w:r>
      <w:proofErr w:type="spellEnd"/>
      <w:r w:rsidRPr="00ED75F1">
        <w:rPr>
          <w:rFonts w:ascii="Times New Roman" w:eastAsia="Calibri" w:hAnsi="Times New Roman" w:cs="Times New Roman"/>
          <w:sz w:val="28"/>
          <w:szCs w:val="28"/>
        </w:rPr>
        <w:t xml:space="preserve">" </w:t>
      </w:r>
    </w:p>
    <w:p w:rsidR="00ED75F1" w:rsidRPr="00ED75F1" w:rsidRDefault="00ED75F1" w:rsidP="00ED75F1">
      <w:pPr>
        <w:spacing w:after="160" w:line="240" w:lineRule="auto"/>
        <w:ind w:left="567"/>
        <w:contextualSpacing/>
        <w:rPr>
          <w:rFonts w:ascii="Times New Roman" w:eastAsia="Calibri" w:hAnsi="Times New Roman" w:cs="Times New Roman"/>
          <w:sz w:val="28"/>
          <w:szCs w:val="28"/>
        </w:rPr>
      </w:pPr>
      <w:r w:rsidRPr="00ED75F1">
        <w:rPr>
          <w:rFonts w:ascii="Times New Roman" w:eastAsia="Calibri" w:hAnsi="Times New Roman" w:cs="Times New Roman"/>
          <w:sz w:val="28"/>
          <w:szCs w:val="28"/>
        </w:rPr>
        <w:t>•</w:t>
      </w:r>
      <w:r w:rsidRPr="00ED75F1">
        <w:rPr>
          <w:rFonts w:ascii="Times New Roman" w:eastAsia="Calibri" w:hAnsi="Times New Roman" w:cs="Times New Roman"/>
          <w:sz w:val="28"/>
          <w:szCs w:val="28"/>
        </w:rPr>
        <w:tab/>
        <w:t xml:space="preserve">МКОУ "Кадиркентская СОШ"   </w:t>
      </w:r>
    </w:p>
    <w:p w:rsidR="00ED75F1" w:rsidRPr="00ED75F1" w:rsidRDefault="00ED75F1" w:rsidP="00ED75F1">
      <w:pPr>
        <w:spacing w:after="160" w:line="240" w:lineRule="auto"/>
        <w:ind w:left="567"/>
        <w:contextualSpacing/>
        <w:rPr>
          <w:rFonts w:ascii="Times New Roman" w:eastAsia="Calibri" w:hAnsi="Times New Roman" w:cs="Times New Roman"/>
          <w:sz w:val="28"/>
          <w:szCs w:val="28"/>
        </w:rPr>
      </w:pPr>
      <w:r w:rsidRPr="00ED75F1">
        <w:rPr>
          <w:rFonts w:ascii="Times New Roman" w:eastAsia="Calibri" w:hAnsi="Times New Roman" w:cs="Times New Roman"/>
          <w:sz w:val="28"/>
          <w:szCs w:val="28"/>
        </w:rPr>
        <w:t>•</w:t>
      </w:r>
      <w:r w:rsidRPr="00ED75F1">
        <w:rPr>
          <w:rFonts w:ascii="Times New Roman" w:eastAsia="Calibri" w:hAnsi="Times New Roman" w:cs="Times New Roman"/>
          <w:sz w:val="28"/>
          <w:szCs w:val="28"/>
        </w:rPr>
        <w:tab/>
        <w:t xml:space="preserve">МКОУ "Нижнемахаргинская СОШ им.Сулейманова Х.Г." </w:t>
      </w:r>
    </w:p>
    <w:p w:rsidR="00ED75F1" w:rsidRPr="00ED75F1" w:rsidRDefault="00ED75F1" w:rsidP="00ED75F1">
      <w:pPr>
        <w:spacing w:after="160" w:line="240" w:lineRule="auto"/>
        <w:ind w:left="567"/>
        <w:contextualSpacing/>
        <w:rPr>
          <w:rFonts w:ascii="Times New Roman" w:eastAsia="Calibri" w:hAnsi="Times New Roman" w:cs="Times New Roman"/>
          <w:sz w:val="28"/>
          <w:szCs w:val="28"/>
        </w:rPr>
      </w:pPr>
      <w:r w:rsidRPr="00ED75F1">
        <w:rPr>
          <w:rFonts w:ascii="Times New Roman" w:eastAsia="Calibri" w:hAnsi="Times New Roman" w:cs="Times New Roman"/>
          <w:sz w:val="28"/>
          <w:szCs w:val="28"/>
        </w:rPr>
        <w:lastRenderedPageBreak/>
        <w:t>•</w:t>
      </w:r>
      <w:r w:rsidRPr="00ED75F1">
        <w:rPr>
          <w:rFonts w:ascii="Times New Roman" w:eastAsia="Calibri" w:hAnsi="Times New Roman" w:cs="Times New Roman"/>
          <w:sz w:val="28"/>
          <w:szCs w:val="28"/>
        </w:rPr>
        <w:tab/>
        <w:t>МКОУ "Новомугринская СОШ".</w:t>
      </w:r>
    </w:p>
    <w:p w:rsidR="00ED75F1" w:rsidRPr="00ED75F1" w:rsidRDefault="00ED75F1" w:rsidP="00ED75F1">
      <w:pPr>
        <w:spacing w:after="160" w:line="240" w:lineRule="auto"/>
        <w:ind w:firstLine="567"/>
        <w:contextualSpacing/>
        <w:jc w:val="both"/>
        <w:rPr>
          <w:rFonts w:ascii="Times New Roman" w:eastAsia="Calibri" w:hAnsi="Times New Roman" w:cs="Times New Roman"/>
          <w:sz w:val="28"/>
          <w:szCs w:val="28"/>
        </w:rPr>
      </w:pPr>
      <w:r w:rsidRPr="00ED75F1">
        <w:rPr>
          <w:rFonts w:ascii="Times New Roman" w:eastAsia="Calibri" w:hAnsi="Times New Roman" w:cs="Times New Roman"/>
          <w:sz w:val="28"/>
          <w:szCs w:val="28"/>
        </w:rPr>
        <w:t>А с 1 сентября 2021 года все остальные школы во</w:t>
      </w:r>
      <w:r>
        <w:rPr>
          <w:rFonts w:ascii="Times New Roman" w:eastAsia="Calibri" w:hAnsi="Times New Roman" w:cs="Times New Roman"/>
          <w:sz w:val="28"/>
          <w:szCs w:val="28"/>
        </w:rPr>
        <w:t xml:space="preserve">шли </w:t>
      </w:r>
      <w:r w:rsidRPr="00ED75F1">
        <w:rPr>
          <w:rFonts w:ascii="Times New Roman" w:eastAsia="Calibri" w:hAnsi="Times New Roman" w:cs="Times New Roman"/>
          <w:sz w:val="28"/>
          <w:szCs w:val="28"/>
        </w:rPr>
        <w:t xml:space="preserve">в этот проект. Продолжая тему реализации новых национальных проектов, подчеркну, что общей составляющей всех национальных проектов является </w:t>
      </w:r>
      <w:proofErr w:type="spellStart"/>
      <w:r w:rsidRPr="00ED75F1">
        <w:rPr>
          <w:rFonts w:ascii="Times New Roman" w:eastAsia="Calibri" w:hAnsi="Times New Roman" w:cs="Times New Roman"/>
          <w:sz w:val="28"/>
          <w:szCs w:val="28"/>
        </w:rPr>
        <w:t>цифровизация</w:t>
      </w:r>
      <w:proofErr w:type="spellEnd"/>
      <w:r w:rsidRPr="00ED75F1">
        <w:rPr>
          <w:rFonts w:ascii="Times New Roman" w:eastAsia="Calibri" w:hAnsi="Times New Roman" w:cs="Times New Roman"/>
          <w:sz w:val="28"/>
          <w:szCs w:val="28"/>
        </w:rPr>
        <w:t xml:space="preserve"> деятельности. В сфере образования в период до 2024 года будет реализован федеральный проект «Цифровая образовательная среда». Это и обеспечение доступа в интернет на высокой скорости до самых отдаленных школ, и онлайн-образование, и электронный документооборот.</w:t>
      </w:r>
    </w:p>
    <w:p w:rsidR="00ED75F1" w:rsidRPr="00ED75F1" w:rsidRDefault="00ED75F1" w:rsidP="00ED75F1">
      <w:pPr>
        <w:spacing w:after="160" w:line="240" w:lineRule="auto"/>
        <w:ind w:firstLine="567"/>
        <w:contextualSpacing/>
        <w:jc w:val="both"/>
        <w:rPr>
          <w:rFonts w:ascii="Times New Roman" w:eastAsia="Calibri" w:hAnsi="Times New Roman" w:cs="Times New Roman"/>
          <w:sz w:val="28"/>
          <w:szCs w:val="28"/>
        </w:rPr>
      </w:pPr>
      <w:r w:rsidRPr="00ED75F1">
        <w:rPr>
          <w:rFonts w:ascii="Times New Roman" w:eastAsia="Calibri" w:hAnsi="Times New Roman" w:cs="Times New Roman"/>
          <w:sz w:val="28"/>
          <w:szCs w:val="28"/>
        </w:rPr>
        <w:t xml:space="preserve">Задача данного проекта предельно ясна – создать условия для повышения уровня профессионального мастерства педагогов, обновления необходимых для жизни и продолжения образования цифровых компетенций. </w:t>
      </w:r>
    </w:p>
    <w:p w:rsidR="00C21A33" w:rsidRPr="001B38B5" w:rsidRDefault="00C21A33" w:rsidP="00C21A33">
      <w:pPr>
        <w:tabs>
          <w:tab w:val="left" w:pos="3015"/>
        </w:tabs>
        <w:spacing w:after="160" w:line="240" w:lineRule="auto"/>
        <w:ind w:left="1440"/>
        <w:contextualSpacing/>
        <w:rPr>
          <w:rFonts w:ascii="Times New Roman" w:eastAsia="Calibri" w:hAnsi="Times New Roman" w:cs="Times New Roman"/>
          <w:sz w:val="28"/>
          <w:szCs w:val="28"/>
        </w:rPr>
      </w:pPr>
    </w:p>
    <w:p w:rsidR="00072AD3" w:rsidRDefault="00C21A33" w:rsidP="00C21A33">
      <w:pPr>
        <w:spacing w:after="160" w:line="240" w:lineRule="auto"/>
        <w:ind w:left="720"/>
        <w:contextualSpacing/>
        <w:jc w:val="both"/>
        <w:rPr>
          <w:rFonts w:ascii="Times New Roman" w:eastAsia="Calibri" w:hAnsi="Times New Roman" w:cs="Times New Roman"/>
          <w:sz w:val="28"/>
          <w:szCs w:val="28"/>
        </w:rPr>
      </w:pPr>
      <w:r w:rsidRPr="001B38B5">
        <w:rPr>
          <w:rFonts w:ascii="Times New Roman" w:eastAsia="Calibri" w:hAnsi="Times New Roman" w:cs="Times New Roman"/>
          <w:b/>
          <w:sz w:val="28"/>
          <w:szCs w:val="28"/>
        </w:rPr>
        <w:t>5. Учитель будущего</w:t>
      </w:r>
      <w:r w:rsidRPr="001B38B5">
        <w:rPr>
          <w:rFonts w:ascii="Calibri" w:eastAsia="Calibri" w:hAnsi="Calibri" w:cs="Times New Roman"/>
          <w:sz w:val="28"/>
          <w:szCs w:val="28"/>
        </w:rPr>
        <w:t xml:space="preserve"> –</w:t>
      </w:r>
      <w:r>
        <w:rPr>
          <w:rFonts w:ascii="Times New Roman" w:eastAsia="Calibri" w:hAnsi="Times New Roman" w:cs="Times New Roman"/>
          <w:sz w:val="28"/>
          <w:szCs w:val="28"/>
        </w:rPr>
        <w:t xml:space="preserve"> </w:t>
      </w:r>
      <w:r w:rsidR="003E7446">
        <w:rPr>
          <w:rFonts w:ascii="Times New Roman" w:eastAsia="Calibri" w:hAnsi="Times New Roman" w:cs="Times New Roman"/>
          <w:sz w:val="28"/>
          <w:szCs w:val="28"/>
        </w:rPr>
        <w:t xml:space="preserve">в 2020 году </w:t>
      </w:r>
      <w:r w:rsidRPr="001B38B5">
        <w:rPr>
          <w:rFonts w:ascii="Times New Roman" w:eastAsia="Calibri" w:hAnsi="Times New Roman" w:cs="Times New Roman"/>
          <w:sz w:val="28"/>
          <w:szCs w:val="28"/>
        </w:rPr>
        <w:t xml:space="preserve">13 учителей района </w:t>
      </w:r>
      <w:r>
        <w:rPr>
          <w:rFonts w:ascii="Times New Roman" w:eastAsia="Calibri" w:hAnsi="Times New Roman" w:cs="Times New Roman"/>
          <w:sz w:val="28"/>
          <w:szCs w:val="28"/>
        </w:rPr>
        <w:t xml:space="preserve">охвачены </w:t>
      </w:r>
      <w:r w:rsidRPr="00C21A33">
        <w:rPr>
          <w:rFonts w:ascii="Times New Roman" w:eastAsia="Calibri" w:hAnsi="Times New Roman" w:cs="Times New Roman"/>
          <w:sz w:val="28"/>
          <w:szCs w:val="28"/>
        </w:rPr>
        <w:t>федеральн</w:t>
      </w:r>
      <w:r>
        <w:rPr>
          <w:rFonts w:ascii="Times New Roman" w:eastAsia="Calibri" w:hAnsi="Times New Roman" w:cs="Times New Roman"/>
          <w:sz w:val="28"/>
          <w:szCs w:val="28"/>
        </w:rPr>
        <w:t>ым</w:t>
      </w:r>
      <w:r w:rsidRPr="00C21A33">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ом</w:t>
      </w:r>
      <w:r w:rsidRPr="00C21A33">
        <w:rPr>
          <w:rFonts w:ascii="Times New Roman" w:eastAsia="Calibri" w:hAnsi="Times New Roman" w:cs="Times New Roman"/>
          <w:sz w:val="28"/>
          <w:szCs w:val="28"/>
        </w:rPr>
        <w:t xml:space="preserve"> «Учитель будущего» национального проекта «Образование».</w:t>
      </w:r>
      <w:r>
        <w:rPr>
          <w:rFonts w:ascii="Times New Roman" w:eastAsia="Calibri" w:hAnsi="Times New Roman" w:cs="Times New Roman"/>
          <w:sz w:val="28"/>
          <w:szCs w:val="28"/>
        </w:rPr>
        <w:t xml:space="preserve"> </w:t>
      </w:r>
      <w:r w:rsidR="003E7446">
        <w:rPr>
          <w:rFonts w:ascii="Times New Roman" w:eastAsia="Calibri" w:hAnsi="Times New Roman" w:cs="Times New Roman"/>
          <w:sz w:val="28"/>
          <w:szCs w:val="28"/>
        </w:rPr>
        <w:t>В</w:t>
      </w:r>
      <w:r w:rsidR="00072AD3">
        <w:rPr>
          <w:rFonts w:ascii="Times New Roman" w:eastAsia="Calibri" w:hAnsi="Times New Roman" w:cs="Times New Roman"/>
          <w:sz w:val="28"/>
          <w:szCs w:val="28"/>
        </w:rPr>
        <w:t xml:space="preserve">се 13 педагогов </w:t>
      </w:r>
      <w:r>
        <w:rPr>
          <w:rFonts w:ascii="Times New Roman" w:eastAsia="Calibri" w:hAnsi="Times New Roman" w:cs="Times New Roman"/>
          <w:sz w:val="28"/>
          <w:szCs w:val="28"/>
        </w:rPr>
        <w:t>про</w:t>
      </w:r>
      <w:r w:rsidR="003E7446">
        <w:rPr>
          <w:rFonts w:ascii="Times New Roman" w:eastAsia="Calibri" w:hAnsi="Times New Roman" w:cs="Times New Roman"/>
          <w:sz w:val="28"/>
          <w:szCs w:val="28"/>
        </w:rPr>
        <w:t>шли</w:t>
      </w:r>
      <w:r w:rsidRPr="001B38B5">
        <w:rPr>
          <w:rFonts w:ascii="Times New Roman" w:eastAsia="Calibri" w:hAnsi="Times New Roman" w:cs="Times New Roman"/>
          <w:sz w:val="28"/>
          <w:szCs w:val="28"/>
        </w:rPr>
        <w:t xml:space="preserve"> курсы повышения квалификации</w:t>
      </w:r>
      <w:r w:rsidRPr="00C21A33">
        <w:t xml:space="preserve"> </w:t>
      </w:r>
      <w:r w:rsidRPr="00C21A33">
        <w:rPr>
          <w:rFonts w:ascii="Times New Roman" w:eastAsia="Calibri" w:hAnsi="Times New Roman" w:cs="Times New Roman"/>
          <w:sz w:val="28"/>
          <w:szCs w:val="28"/>
        </w:rPr>
        <w:t>по совершенствованию предметных и методических компетенций</w:t>
      </w:r>
      <w:r w:rsidRPr="001B38B5">
        <w:rPr>
          <w:rFonts w:ascii="Times New Roman" w:eastAsia="Calibri" w:hAnsi="Times New Roman" w:cs="Times New Roman"/>
          <w:sz w:val="28"/>
          <w:szCs w:val="28"/>
        </w:rPr>
        <w:t xml:space="preserve">. </w:t>
      </w:r>
    </w:p>
    <w:p w:rsidR="00C21A33" w:rsidRDefault="00C21A33" w:rsidP="00C21A33">
      <w:pPr>
        <w:spacing w:after="160" w:line="240" w:lineRule="auto"/>
        <w:ind w:left="720"/>
        <w:contextualSpacing/>
        <w:jc w:val="both"/>
        <w:rPr>
          <w:rFonts w:ascii="Times New Roman" w:eastAsia="Calibri" w:hAnsi="Times New Roman" w:cs="Times New Roman"/>
          <w:sz w:val="28"/>
          <w:szCs w:val="28"/>
        </w:rPr>
      </w:pPr>
      <w:r w:rsidRPr="001B38B5">
        <w:rPr>
          <w:rFonts w:ascii="Times New Roman" w:eastAsia="Calibri" w:hAnsi="Times New Roman" w:cs="Times New Roman"/>
          <w:sz w:val="28"/>
          <w:szCs w:val="28"/>
        </w:rPr>
        <w:t xml:space="preserve">Вход в информационный портал для педагогических работников обеспечен с 29 июня по 2 июля 2020 года. Период открытия входного тестирования для слушателей обозначен 20 </w:t>
      </w:r>
      <w:r w:rsidR="0043175A">
        <w:rPr>
          <w:rFonts w:ascii="Times New Roman" w:eastAsia="Calibri" w:hAnsi="Times New Roman" w:cs="Times New Roman"/>
          <w:sz w:val="28"/>
          <w:szCs w:val="28"/>
        </w:rPr>
        <w:t>-</w:t>
      </w:r>
      <w:r w:rsidRPr="001B38B5">
        <w:rPr>
          <w:rFonts w:ascii="Times New Roman" w:eastAsia="Calibri" w:hAnsi="Times New Roman" w:cs="Times New Roman"/>
          <w:sz w:val="28"/>
          <w:szCs w:val="28"/>
        </w:rPr>
        <w:t xml:space="preserve"> 22 июля 2020 года.</w:t>
      </w:r>
      <w:r>
        <w:rPr>
          <w:rFonts w:ascii="Times New Roman" w:eastAsia="Calibri" w:hAnsi="Times New Roman" w:cs="Times New Roman"/>
          <w:sz w:val="28"/>
          <w:szCs w:val="28"/>
        </w:rPr>
        <w:t xml:space="preserve"> Завершаются курсы 30 ноября 2020 года</w:t>
      </w:r>
      <w:r w:rsidR="0043175A">
        <w:rPr>
          <w:rFonts w:ascii="Times New Roman" w:eastAsia="Calibri" w:hAnsi="Times New Roman" w:cs="Times New Roman"/>
          <w:sz w:val="28"/>
          <w:szCs w:val="28"/>
        </w:rPr>
        <w:t>.</w:t>
      </w:r>
    </w:p>
    <w:p w:rsidR="0043175A" w:rsidRDefault="0043175A" w:rsidP="0043175A">
      <w:pPr>
        <w:spacing w:after="16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4 марта 2021 года 60 учителей района включены в проект «Учитель будущего» и продолжена организация учебных занятий по результатам диагностики профессиональных дефицитов учителей в рамках реализации федерального проекта «Современная школа» (ранее федеральный проект «Учитель будущего») национального проекта «Образование». </w:t>
      </w:r>
    </w:p>
    <w:p w:rsidR="0043175A" w:rsidRDefault="0043175A" w:rsidP="0043175A">
      <w:pPr>
        <w:spacing w:after="0" w:line="240" w:lineRule="auto"/>
        <w:ind w:firstLine="567"/>
        <w:jc w:val="both"/>
        <w:rPr>
          <w:rFonts w:ascii="Calibri" w:eastAsia="Times New Roman" w:hAnsi="Calibri" w:cs="Times New Roman"/>
          <w:lang w:eastAsia="ru-RU"/>
        </w:rPr>
      </w:pPr>
      <w:r>
        <w:rPr>
          <w:rFonts w:ascii="Times New Roman" w:eastAsia="Times New Roman" w:hAnsi="Times New Roman" w:cs="Times New Roman"/>
          <w:color w:val="000000"/>
          <w:sz w:val="28"/>
          <w:szCs w:val="28"/>
          <w:lang w:eastAsia="ru-RU"/>
        </w:rPr>
        <w:t>Федеральный проект «Учитель будущего» определяет профессиональный портрет педагога, который будет работать в современной цифровой школе и формировать личность, способную в будущем создавать мировой научный и технологический потенциал.</w:t>
      </w:r>
      <w:r>
        <w:rPr>
          <w:rFonts w:ascii="Calibri" w:eastAsia="Times New Roman" w:hAnsi="Calibri" w:cs="Times New Roman"/>
          <w:lang w:eastAsia="ru-RU"/>
        </w:rPr>
        <w:t xml:space="preserve"> </w:t>
      </w:r>
    </w:p>
    <w:p w:rsidR="00553A26" w:rsidRPr="00553A26" w:rsidRDefault="00553A26" w:rsidP="0043175A">
      <w:pPr>
        <w:spacing w:after="0" w:line="240" w:lineRule="auto"/>
        <w:ind w:firstLine="567"/>
        <w:jc w:val="both"/>
        <w:rPr>
          <w:rFonts w:ascii="Times New Roman" w:eastAsia="Times New Roman" w:hAnsi="Times New Roman" w:cs="Times New Roman"/>
          <w:color w:val="000000"/>
          <w:sz w:val="28"/>
          <w:szCs w:val="28"/>
          <w:lang w:eastAsia="ru-RU"/>
        </w:rPr>
      </w:pPr>
      <w:r w:rsidRPr="00553A26">
        <w:rPr>
          <w:rFonts w:ascii="Times New Roman" w:eastAsia="Times New Roman" w:hAnsi="Times New Roman" w:cs="Times New Roman"/>
          <w:sz w:val="28"/>
          <w:szCs w:val="28"/>
          <w:lang w:eastAsia="ru-RU"/>
        </w:rPr>
        <w:t xml:space="preserve">11 учителей района с февраля 2022 года начали проходить курсы повышения квалификации по программе «Учитель будущего». 17 учителей района с марта 2022 года начали проходить обучение по программе «Школа современного учителя». </w:t>
      </w:r>
    </w:p>
    <w:p w:rsidR="00072AD3" w:rsidRPr="001B38B5" w:rsidRDefault="00072AD3" w:rsidP="00C21A33">
      <w:pPr>
        <w:spacing w:after="160" w:line="240" w:lineRule="auto"/>
        <w:ind w:left="720"/>
        <w:contextualSpacing/>
        <w:jc w:val="both"/>
        <w:rPr>
          <w:rFonts w:ascii="Times New Roman" w:eastAsia="Calibri" w:hAnsi="Times New Roman" w:cs="Times New Roman"/>
          <w:sz w:val="28"/>
          <w:szCs w:val="28"/>
        </w:rPr>
      </w:pPr>
    </w:p>
    <w:p w:rsidR="00C21A33" w:rsidRPr="00072AD3" w:rsidRDefault="00C21A33" w:rsidP="00072AD3">
      <w:pPr>
        <w:pStyle w:val="a3"/>
        <w:numPr>
          <w:ilvl w:val="0"/>
          <w:numId w:val="2"/>
        </w:numPr>
        <w:tabs>
          <w:tab w:val="left" w:pos="567"/>
        </w:tabs>
        <w:spacing w:after="160" w:line="240" w:lineRule="auto"/>
        <w:jc w:val="both"/>
        <w:rPr>
          <w:rFonts w:ascii="Times New Roman" w:eastAsia="Calibri" w:hAnsi="Times New Roman" w:cs="Times New Roman"/>
          <w:sz w:val="28"/>
          <w:szCs w:val="28"/>
        </w:rPr>
      </w:pPr>
      <w:r w:rsidRPr="00072AD3">
        <w:rPr>
          <w:rFonts w:ascii="Times New Roman" w:eastAsia="Calibri" w:hAnsi="Times New Roman" w:cs="Times New Roman"/>
          <w:b/>
          <w:sz w:val="28"/>
          <w:szCs w:val="28"/>
        </w:rPr>
        <w:t>Социальная активность</w:t>
      </w:r>
      <w:r w:rsidRPr="00072AD3">
        <w:rPr>
          <w:rFonts w:ascii="Arial" w:eastAsia="Calibri" w:hAnsi="Arial" w:cs="Arial"/>
          <w:color w:val="212529"/>
          <w:sz w:val="28"/>
          <w:szCs w:val="28"/>
          <w:shd w:val="clear" w:color="auto" w:fill="F4F7FC"/>
        </w:rPr>
        <w:t xml:space="preserve"> - </w:t>
      </w:r>
      <w:r w:rsidRPr="00072AD3">
        <w:rPr>
          <w:rFonts w:ascii="Times New Roman" w:eastAsia="Calibri" w:hAnsi="Times New Roman" w:cs="Times New Roman"/>
          <w:sz w:val="28"/>
          <w:szCs w:val="28"/>
        </w:rPr>
        <w:t>созданы и внедрены системы социальной поддержки граждан, систематически участвующих в волонтерских проектах</w:t>
      </w:r>
      <w:r w:rsidR="00E514D6">
        <w:rPr>
          <w:rFonts w:ascii="Times New Roman" w:eastAsia="Calibri" w:hAnsi="Times New Roman" w:cs="Times New Roman"/>
          <w:sz w:val="28"/>
          <w:szCs w:val="28"/>
        </w:rPr>
        <w:t>, Российским движением школьников</w:t>
      </w:r>
      <w:r w:rsidRPr="00072AD3">
        <w:rPr>
          <w:rFonts w:ascii="Times New Roman" w:eastAsia="Calibri" w:hAnsi="Times New Roman" w:cs="Times New Roman"/>
          <w:sz w:val="28"/>
          <w:szCs w:val="28"/>
        </w:rPr>
        <w:t>.</w:t>
      </w:r>
    </w:p>
    <w:p w:rsidR="00553A26" w:rsidRPr="00553A26" w:rsidRDefault="00553A26" w:rsidP="00553A26">
      <w:pPr>
        <w:pStyle w:val="a3"/>
        <w:numPr>
          <w:ilvl w:val="0"/>
          <w:numId w:val="6"/>
        </w:numPr>
        <w:tabs>
          <w:tab w:val="left" w:pos="567"/>
        </w:tabs>
        <w:spacing w:after="160" w:line="240" w:lineRule="auto"/>
        <w:jc w:val="both"/>
        <w:rPr>
          <w:rFonts w:ascii="Times New Roman" w:eastAsia="Calibri" w:hAnsi="Times New Roman" w:cs="Times New Roman"/>
          <w:sz w:val="28"/>
          <w:szCs w:val="28"/>
        </w:rPr>
      </w:pPr>
      <w:r w:rsidRPr="00553A26">
        <w:rPr>
          <w:rFonts w:ascii="Times New Roman" w:eastAsia="Calibri" w:hAnsi="Times New Roman" w:cs="Times New Roman"/>
          <w:sz w:val="28"/>
          <w:szCs w:val="28"/>
        </w:rPr>
        <w:t>2018-2019 год</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t>Количество отрядов в образовательных организациях по району – 46</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t xml:space="preserve">Всего 183 учащихся охвачены </w:t>
      </w:r>
      <w:r>
        <w:rPr>
          <w:rFonts w:ascii="Times New Roman" w:eastAsia="Calibri" w:hAnsi="Times New Roman" w:cs="Times New Roman"/>
          <w:sz w:val="28"/>
          <w:szCs w:val="28"/>
        </w:rPr>
        <w:t>Российским движением школьников</w:t>
      </w:r>
    </w:p>
    <w:p w:rsidR="00553A26" w:rsidRPr="00553A26" w:rsidRDefault="00553A26" w:rsidP="00553A26">
      <w:pPr>
        <w:pStyle w:val="a3"/>
        <w:numPr>
          <w:ilvl w:val="0"/>
          <w:numId w:val="6"/>
        </w:numPr>
        <w:tabs>
          <w:tab w:val="left" w:pos="567"/>
        </w:tabs>
        <w:spacing w:after="160" w:line="240" w:lineRule="auto"/>
        <w:jc w:val="both"/>
        <w:rPr>
          <w:rFonts w:ascii="Times New Roman" w:eastAsia="Calibri" w:hAnsi="Times New Roman" w:cs="Times New Roman"/>
          <w:sz w:val="28"/>
          <w:szCs w:val="28"/>
        </w:rPr>
      </w:pPr>
      <w:r w:rsidRPr="00553A26">
        <w:rPr>
          <w:rFonts w:ascii="Times New Roman" w:eastAsia="Calibri" w:hAnsi="Times New Roman" w:cs="Times New Roman"/>
          <w:sz w:val="28"/>
          <w:szCs w:val="28"/>
        </w:rPr>
        <w:t>2019-2020 год</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t xml:space="preserve">Количество отрядов в образовательных организациях по району – </w:t>
      </w:r>
      <w:r>
        <w:rPr>
          <w:rFonts w:ascii="Times New Roman" w:eastAsia="Calibri" w:hAnsi="Times New Roman" w:cs="Times New Roman"/>
          <w:sz w:val="28"/>
          <w:szCs w:val="28"/>
        </w:rPr>
        <w:t>151</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lastRenderedPageBreak/>
        <w:t xml:space="preserve">Всего </w:t>
      </w:r>
      <w:r>
        <w:rPr>
          <w:rFonts w:ascii="Times New Roman" w:eastAsia="Calibri" w:hAnsi="Times New Roman" w:cs="Times New Roman"/>
          <w:sz w:val="28"/>
          <w:szCs w:val="28"/>
        </w:rPr>
        <w:t>1660</w:t>
      </w:r>
      <w:r w:rsidRPr="00072AD3">
        <w:rPr>
          <w:rFonts w:ascii="Times New Roman" w:eastAsia="Calibri" w:hAnsi="Times New Roman" w:cs="Times New Roman"/>
          <w:sz w:val="28"/>
          <w:szCs w:val="28"/>
        </w:rPr>
        <w:t xml:space="preserve"> учащихся охвачены </w:t>
      </w:r>
      <w:r>
        <w:rPr>
          <w:rFonts w:ascii="Times New Roman" w:eastAsia="Calibri" w:hAnsi="Times New Roman" w:cs="Times New Roman"/>
          <w:sz w:val="28"/>
          <w:szCs w:val="28"/>
        </w:rPr>
        <w:t>Российским движением школьников</w:t>
      </w:r>
    </w:p>
    <w:p w:rsidR="00553A26" w:rsidRPr="00553A26" w:rsidRDefault="00553A26" w:rsidP="00553A26">
      <w:pPr>
        <w:pStyle w:val="a3"/>
        <w:numPr>
          <w:ilvl w:val="0"/>
          <w:numId w:val="6"/>
        </w:numPr>
        <w:tabs>
          <w:tab w:val="left" w:pos="567"/>
        </w:tabs>
        <w:spacing w:after="160" w:line="240" w:lineRule="auto"/>
        <w:jc w:val="both"/>
        <w:rPr>
          <w:rFonts w:ascii="Times New Roman" w:eastAsia="Calibri" w:hAnsi="Times New Roman" w:cs="Times New Roman"/>
          <w:sz w:val="28"/>
          <w:szCs w:val="28"/>
        </w:rPr>
      </w:pPr>
      <w:r w:rsidRPr="00553A26">
        <w:rPr>
          <w:rFonts w:ascii="Times New Roman" w:eastAsia="Calibri" w:hAnsi="Times New Roman" w:cs="Times New Roman"/>
          <w:sz w:val="28"/>
          <w:szCs w:val="28"/>
        </w:rPr>
        <w:t xml:space="preserve"> 2020-2021 год</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t xml:space="preserve">Количество отрядов в образовательных организациях по району – </w:t>
      </w:r>
      <w:r>
        <w:rPr>
          <w:rFonts w:ascii="Times New Roman" w:eastAsia="Calibri" w:hAnsi="Times New Roman" w:cs="Times New Roman"/>
          <w:sz w:val="28"/>
          <w:szCs w:val="28"/>
        </w:rPr>
        <w:t>151</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2945</w:t>
      </w:r>
      <w:r w:rsidRPr="00072AD3">
        <w:rPr>
          <w:rFonts w:ascii="Times New Roman" w:eastAsia="Calibri" w:hAnsi="Times New Roman" w:cs="Times New Roman"/>
          <w:sz w:val="28"/>
          <w:szCs w:val="28"/>
        </w:rPr>
        <w:t xml:space="preserve"> учащихся охвачены </w:t>
      </w:r>
      <w:r>
        <w:rPr>
          <w:rFonts w:ascii="Times New Roman" w:eastAsia="Calibri" w:hAnsi="Times New Roman" w:cs="Times New Roman"/>
          <w:sz w:val="28"/>
          <w:szCs w:val="28"/>
        </w:rPr>
        <w:t>Российским движением школьников</w:t>
      </w:r>
    </w:p>
    <w:p w:rsidR="00553A26"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53A26" w:rsidRPr="00553A26" w:rsidRDefault="00553A26" w:rsidP="00553A26">
      <w:pPr>
        <w:pStyle w:val="a3"/>
        <w:numPr>
          <w:ilvl w:val="0"/>
          <w:numId w:val="6"/>
        </w:numPr>
        <w:tabs>
          <w:tab w:val="left" w:pos="567"/>
        </w:tabs>
        <w:spacing w:after="160" w:line="240" w:lineRule="auto"/>
        <w:jc w:val="both"/>
        <w:rPr>
          <w:rFonts w:ascii="Times New Roman" w:eastAsia="Calibri" w:hAnsi="Times New Roman" w:cs="Times New Roman"/>
          <w:sz w:val="28"/>
          <w:szCs w:val="28"/>
        </w:rPr>
      </w:pPr>
      <w:r w:rsidRPr="00553A26">
        <w:rPr>
          <w:rFonts w:ascii="Times New Roman" w:eastAsia="Calibri" w:hAnsi="Times New Roman" w:cs="Times New Roman"/>
          <w:sz w:val="28"/>
          <w:szCs w:val="28"/>
        </w:rPr>
        <w:t>2021-2022 год</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t xml:space="preserve">Количество отрядов в образовательных организациях по району – </w:t>
      </w:r>
      <w:r>
        <w:rPr>
          <w:rFonts w:ascii="Times New Roman" w:eastAsia="Calibri" w:hAnsi="Times New Roman" w:cs="Times New Roman"/>
          <w:sz w:val="28"/>
          <w:szCs w:val="28"/>
        </w:rPr>
        <w:t>151</w:t>
      </w:r>
    </w:p>
    <w:p w:rsidR="00553A26" w:rsidRPr="00072AD3" w:rsidRDefault="00553A26" w:rsidP="00553A26">
      <w:pPr>
        <w:tabs>
          <w:tab w:val="left" w:pos="567"/>
        </w:tabs>
        <w:spacing w:after="160" w:line="240" w:lineRule="auto"/>
        <w:ind w:left="567"/>
        <w:contextualSpacing/>
        <w:jc w:val="both"/>
        <w:rPr>
          <w:rFonts w:ascii="Times New Roman" w:eastAsia="Calibri" w:hAnsi="Times New Roman" w:cs="Times New Roman"/>
          <w:sz w:val="28"/>
          <w:szCs w:val="28"/>
        </w:rPr>
      </w:pPr>
      <w:r w:rsidRPr="00072AD3">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1034</w:t>
      </w:r>
      <w:r w:rsidRPr="00072AD3">
        <w:rPr>
          <w:rFonts w:ascii="Times New Roman" w:eastAsia="Calibri" w:hAnsi="Times New Roman" w:cs="Times New Roman"/>
          <w:sz w:val="28"/>
          <w:szCs w:val="28"/>
        </w:rPr>
        <w:t xml:space="preserve"> учащихся охвачены </w:t>
      </w:r>
      <w:r>
        <w:rPr>
          <w:rFonts w:ascii="Times New Roman" w:eastAsia="Calibri" w:hAnsi="Times New Roman" w:cs="Times New Roman"/>
          <w:sz w:val="28"/>
          <w:szCs w:val="28"/>
        </w:rPr>
        <w:t>Российским движением школьников</w:t>
      </w:r>
    </w:p>
    <w:p w:rsidR="00801E54" w:rsidRDefault="00801E54"/>
    <w:sectPr w:rsidR="00801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62A"/>
    <w:multiLevelType w:val="hybridMultilevel"/>
    <w:tmpl w:val="4DECD3B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1B6069EF"/>
    <w:multiLevelType w:val="hybridMultilevel"/>
    <w:tmpl w:val="4DECD3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5152B50"/>
    <w:multiLevelType w:val="hybridMultilevel"/>
    <w:tmpl w:val="83FA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210EAD"/>
    <w:multiLevelType w:val="hybridMultilevel"/>
    <w:tmpl w:val="8012A1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4F6E6DE3"/>
    <w:multiLevelType w:val="hybridMultilevel"/>
    <w:tmpl w:val="4A4A5FE6"/>
    <w:lvl w:ilvl="0" w:tplc="B8947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DA620ED"/>
    <w:multiLevelType w:val="hybridMultilevel"/>
    <w:tmpl w:val="C8CAA25E"/>
    <w:lvl w:ilvl="0" w:tplc="0419000F">
      <w:start w:val="1"/>
      <w:numFmt w:val="decimal"/>
      <w:lvlText w:val="%1."/>
      <w:lvlJc w:val="left"/>
      <w:pPr>
        <w:ind w:left="1070"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DA"/>
    <w:rsid w:val="00072AD3"/>
    <w:rsid w:val="00174A20"/>
    <w:rsid w:val="002D13D9"/>
    <w:rsid w:val="00356B68"/>
    <w:rsid w:val="003E7446"/>
    <w:rsid w:val="004068F7"/>
    <w:rsid w:val="0043175A"/>
    <w:rsid w:val="00514BFE"/>
    <w:rsid w:val="00553A26"/>
    <w:rsid w:val="006A77E4"/>
    <w:rsid w:val="00801E54"/>
    <w:rsid w:val="008346DA"/>
    <w:rsid w:val="00923518"/>
    <w:rsid w:val="00A66EFE"/>
    <w:rsid w:val="00B16B1D"/>
    <w:rsid w:val="00C0726B"/>
    <w:rsid w:val="00C21A33"/>
    <w:rsid w:val="00D0518E"/>
    <w:rsid w:val="00E14D1C"/>
    <w:rsid w:val="00E514D6"/>
    <w:rsid w:val="00ED75F1"/>
    <w:rsid w:val="00FB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1266"/>
  <w15:docId w15:val="{DC22FD5D-3CBF-4636-B336-A5335DB3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4545">
      <w:bodyDiv w:val="1"/>
      <w:marLeft w:val="0"/>
      <w:marRight w:val="0"/>
      <w:marTop w:val="0"/>
      <w:marBottom w:val="0"/>
      <w:divBdr>
        <w:top w:val="none" w:sz="0" w:space="0" w:color="auto"/>
        <w:left w:val="none" w:sz="0" w:space="0" w:color="auto"/>
        <w:bottom w:val="none" w:sz="0" w:space="0" w:color="auto"/>
        <w:right w:val="none" w:sz="0" w:space="0" w:color="auto"/>
      </w:divBdr>
    </w:div>
    <w:div w:id="540367624">
      <w:bodyDiv w:val="1"/>
      <w:marLeft w:val="0"/>
      <w:marRight w:val="0"/>
      <w:marTop w:val="0"/>
      <w:marBottom w:val="0"/>
      <w:divBdr>
        <w:top w:val="none" w:sz="0" w:space="0" w:color="auto"/>
        <w:left w:val="none" w:sz="0" w:space="0" w:color="auto"/>
        <w:bottom w:val="none" w:sz="0" w:space="0" w:color="auto"/>
        <w:right w:val="none" w:sz="0" w:space="0" w:color="auto"/>
      </w:divBdr>
    </w:div>
    <w:div w:id="1582064003">
      <w:bodyDiv w:val="1"/>
      <w:marLeft w:val="0"/>
      <w:marRight w:val="0"/>
      <w:marTop w:val="0"/>
      <w:marBottom w:val="0"/>
      <w:divBdr>
        <w:top w:val="none" w:sz="0" w:space="0" w:color="auto"/>
        <w:left w:val="none" w:sz="0" w:space="0" w:color="auto"/>
        <w:bottom w:val="none" w:sz="0" w:space="0" w:color="auto"/>
        <w:right w:val="none" w:sz="0" w:space="0" w:color="auto"/>
      </w:divBdr>
    </w:div>
    <w:div w:id="1735814204">
      <w:bodyDiv w:val="1"/>
      <w:marLeft w:val="0"/>
      <w:marRight w:val="0"/>
      <w:marTop w:val="0"/>
      <w:marBottom w:val="0"/>
      <w:divBdr>
        <w:top w:val="none" w:sz="0" w:space="0" w:color="auto"/>
        <w:left w:val="none" w:sz="0" w:space="0" w:color="auto"/>
        <w:bottom w:val="none" w:sz="0" w:space="0" w:color="auto"/>
        <w:right w:val="none" w:sz="0" w:space="0" w:color="auto"/>
      </w:divBdr>
    </w:div>
    <w:div w:id="21293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A853-F41B-4335-8CBA-ED801B29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2022-04-20T05:17:00Z</dcterms:created>
  <dcterms:modified xsi:type="dcterms:W3CDTF">2022-07-05T07:51:00Z</dcterms:modified>
</cp:coreProperties>
</file>